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7C08" w14:textId="62AB85EB" w:rsidR="00243447" w:rsidRDefault="00243447" w:rsidP="00053493">
      <w:pPr>
        <w:pStyle w:val="NormalWeb"/>
        <w:tabs>
          <w:tab w:val="left" w:pos="142"/>
        </w:tabs>
        <w:rPr>
          <w:rFonts w:ascii="Book Antiqua" w:hAnsi="Book Antiqua"/>
          <w:b/>
          <w:sz w:val="28"/>
          <w:szCs w:val="28"/>
        </w:rPr>
      </w:pPr>
    </w:p>
    <w:p w14:paraId="7EFEAAD4" w14:textId="553333C8" w:rsidR="00705297" w:rsidRPr="00705297" w:rsidRDefault="00705297" w:rsidP="00705297">
      <w:pPr>
        <w:tabs>
          <w:tab w:val="left" w:pos="7650"/>
        </w:tabs>
        <w:ind w:right="40"/>
        <w:jc w:val="center"/>
        <w:rPr>
          <w:rFonts w:ascii="Book Antiqua" w:hAnsi="Book Antiqua"/>
          <w:b/>
          <w:sz w:val="28"/>
          <w:szCs w:val="28"/>
          <w:lang w:eastAsia="id-ID"/>
        </w:rPr>
      </w:pPr>
      <w:r w:rsidRPr="00705297">
        <w:rPr>
          <w:rFonts w:ascii="Book Antiqua" w:hAnsi="Book Antiqua"/>
          <w:b/>
          <w:sz w:val="28"/>
          <w:szCs w:val="28"/>
          <w:lang w:eastAsia="id-ID"/>
        </w:rPr>
        <w:t xml:space="preserve">Cost </w:t>
      </w:r>
      <w:r>
        <w:rPr>
          <w:rFonts w:ascii="Book Antiqua" w:hAnsi="Book Antiqua"/>
          <w:b/>
          <w:sz w:val="28"/>
          <w:szCs w:val="28"/>
          <w:lang w:eastAsia="id-ID"/>
        </w:rPr>
        <w:t>o</w:t>
      </w:r>
      <w:r w:rsidRPr="00705297">
        <w:rPr>
          <w:rFonts w:ascii="Book Antiqua" w:hAnsi="Book Antiqua"/>
          <w:b/>
          <w:sz w:val="28"/>
          <w:szCs w:val="28"/>
          <w:lang w:eastAsia="id-ID"/>
        </w:rPr>
        <w:t xml:space="preserve">f Production Analysis </w:t>
      </w:r>
      <w:r>
        <w:rPr>
          <w:rFonts w:ascii="Book Antiqua" w:hAnsi="Book Antiqua"/>
          <w:b/>
          <w:sz w:val="28"/>
          <w:szCs w:val="28"/>
          <w:lang w:eastAsia="id-ID"/>
        </w:rPr>
        <w:t>t</w:t>
      </w:r>
      <w:r w:rsidRPr="00705297">
        <w:rPr>
          <w:rFonts w:ascii="Book Antiqua" w:hAnsi="Book Antiqua"/>
          <w:b/>
          <w:sz w:val="28"/>
          <w:szCs w:val="28"/>
          <w:lang w:eastAsia="id-ID"/>
        </w:rPr>
        <w:t xml:space="preserve">o Determine </w:t>
      </w:r>
      <w:r>
        <w:rPr>
          <w:rFonts w:ascii="Book Antiqua" w:hAnsi="Book Antiqua"/>
          <w:b/>
          <w:sz w:val="28"/>
          <w:szCs w:val="28"/>
          <w:lang w:eastAsia="id-ID"/>
        </w:rPr>
        <w:t>t</w:t>
      </w:r>
      <w:r w:rsidRPr="00705297">
        <w:rPr>
          <w:rFonts w:ascii="Book Antiqua" w:hAnsi="Book Antiqua"/>
          <w:b/>
          <w:sz w:val="28"/>
          <w:szCs w:val="28"/>
          <w:lang w:eastAsia="id-ID"/>
        </w:rPr>
        <w:t xml:space="preserve">he Selling Price </w:t>
      </w:r>
      <w:r>
        <w:rPr>
          <w:rFonts w:ascii="Book Antiqua" w:hAnsi="Book Antiqua"/>
          <w:b/>
          <w:sz w:val="28"/>
          <w:szCs w:val="28"/>
          <w:lang w:eastAsia="id-ID"/>
        </w:rPr>
        <w:t>o</w:t>
      </w:r>
      <w:r w:rsidRPr="00705297">
        <w:rPr>
          <w:rFonts w:ascii="Book Antiqua" w:hAnsi="Book Antiqua"/>
          <w:b/>
          <w:sz w:val="28"/>
          <w:szCs w:val="28"/>
          <w:lang w:eastAsia="id-ID"/>
        </w:rPr>
        <w:t>f Sweet Bread By</w:t>
      </w:r>
      <w:r w:rsidR="00357570">
        <w:rPr>
          <w:rFonts w:ascii="Book Antiqua" w:hAnsi="Book Antiqua"/>
          <w:b/>
          <w:sz w:val="28"/>
          <w:szCs w:val="28"/>
          <w:lang w:eastAsia="id-ID"/>
        </w:rPr>
        <w:t xml:space="preserve"> </w:t>
      </w:r>
      <w:r w:rsidRPr="00705297">
        <w:rPr>
          <w:rFonts w:ascii="Book Antiqua" w:hAnsi="Book Antiqua"/>
          <w:b/>
          <w:sz w:val="28"/>
          <w:szCs w:val="28"/>
          <w:lang w:eastAsia="id-ID"/>
        </w:rPr>
        <w:t>A</w:t>
      </w:r>
      <w:r w:rsidR="007530C8">
        <w:rPr>
          <w:rFonts w:ascii="Book Antiqua" w:hAnsi="Book Antiqua"/>
          <w:b/>
          <w:sz w:val="28"/>
          <w:szCs w:val="28"/>
          <w:lang w:eastAsia="id-ID"/>
        </w:rPr>
        <w:t>rs</w:t>
      </w:r>
      <w:r w:rsidRPr="00705297">
        <w:rPr>
          <w:rFonts w:ascii="Book Antiqua" w:hAnsi="Book Antiqua"/>
          <w:b/>
          <w:sz w:val="28"/>
          <w:szCs w:val="28"/>
          <w:lang w:eastAsia="id-ID"/>
        </w:rPr>
        <w:t xml:space="preserve"> Cakery</w:t>
      </w:r>
    </w:p>
    <w:p w14:paraId="0EDC5ADA" w14:textId="77777777" w:rsidR="00AC2D22" w:rsidRDefault="00AC2D22" w:rsidP="00705297">
      <w:pPr>
        <w:tabs>
          <w:tab w:val="left" w:pos="7650"/>
        </w:tabs>
        <w:ind w:right="40"/>
        <w:rPr>
          <w:rFonts w:ascii="Book Antiqua" w:hAnsi="Book Antiqua"/>
          <w:b/>
          <w:bCs/>
          <w:sz w:val="24"/>
          <w:szCs w:val="24"/>
        </w:rPr>
      </w:pPr>
    </w:p>
    <w:p w14:paraId="5E25C5F0" w14:textId="77777777" w:rsidR="001D6C19" w:rsidRPr="00243447" w:rsidRDefault="001D6C19" w:rsidP="001D6C19">
      <w:pPr>
        <w:spacing w:line="30" w:lineRule="auto"/>
        <w:rPr>
          <w:rFonts w:ascii="Book Antiqua" w:hAnsi="Book Antiqua"/>
          <w:sz w:val="24"/>
          <w:szCs w:val="24"/>
        </w:rPr>
      </w:pPr>
    </w:p>
    <w:p w14:paraId="6A27720F" w14:textId="33290D87" w:rsidR="001D6C19" w:rsidRPr="003D2A23" w:rsidRDefault="006D0EC2" w:rsidP="001D6C19">
      <w:pPr>
        <w:ind w:right="40"/>
        <w:jc w:val="center"/>
        <w:rPr>
          <w:rFonts w:ascii="Book Antiqua" w:hAnsi="Book Antiqua"/>
          <w:sz w:val="24"/>
          <w:szCs w:val="24"/>
          <w:lang w:val="id-ID"/>
        </w:rPr>
      </w:pPr>
      <w:r w:rsidRPr="006D0EC2">
        <w:rPr>
          <w:rFonts w:ascii="Book Antiqua" w:hAnsi="Book Antiqua"/>
          <w:b/>
          <w:bCs/>
          <w:sz w:val="24"/>
          <w:szCs w:val="24"/>
          <w:lang w:val="it-IT"/>
        </w:rPr>
        <w:t>Ariska Widya Andriyanti</w:t>
      </w:r>
      <w:r w:rsidRPr="006D0EC2">
        <w:rPr>
          <w:rFonts w:ascii="Book Antiqua" w:hAnsi="Book Antiqua"/>
          <w:b/>
          <w:bCs/>
          <w:sz w:val="24"/>
          <w:szCs w:val="24"/>
          <w:vertAlign w:val="superscript"/>
          <w:lang w:val="it-IT"/>
        </w:rPr>
        <w:t>1</w:t>
      </w:r>
      <w:r w:rsidR="001D6C19" w:rsidRPr="00243447">
        <w:rPr>
          <w:rFonts w:ascii="Book Antiqua" w:hAnsi="Book Antiqua"/>
          <w:sz w:val="24"/>
          <w:szCs w:val="24"/>
          <w:lang w:val="it-IT"/>
        </w:rPr>
        <w:t xml:space="preserve">, </w:t>
      </w:r>
      <w:r>
        <w:rPr>
          <w:rFonts w:ascii="Book Antiqua" w:hAnsi="Book Antiqua"/>
          <w:b/>
          <w:bCs/>
          <w:sz w:val="24"/>
          <w:szCs w:val="24"/>
          <w:lang w:val="id-ID"/>
        </w:rPr>
        <w:t>Siswandaru Kurniawan</w:t>
      </w:r>
      <w:r w:rsidR="002D1713">
        <w:rPr>
          <w:rFonts w:ascii="Book Antiqua" w:hAnsi="Book Antiqua"/>
          <w:b/>
          <w:bCs/>
          <w:sz w:val="24"/>
          <w:szCs w:val="24"/>
          <w:vertAlign w:val="superscript"/>
          <w:lang w:val="id-ID"/>
        </w:rPr>
        <w:t>2</w:t>
      </w:r>
      <w:r w:rsidR="001D6C19">
        <w:rPr>
          <w:rFonts w:ascii="Book Antiqua" w:hAnsi="Book Antiqua"/>
          <w:b/>
          <w:bCs/>
          <w:sz w:val="24"/>
          <w:szCs w:val="24"/>
          <w:vertAlign w:val="superscript"/>
          <w:lang w:val="id-ID"/>
        </w:rPr>
        <w:t>*</w:t>
      </w:r>
    </w:p>
    <w:p w14:paraId="064F9C8B" w14:textId="51F7EC45" w:rsidR="001D6C19" w:rsidRPr="00243447" w:rsidRDefault="001D6C19" w:rsidP="001D6C19">
      <w:pPr>
        <w:ind w:right="40"/>
        <w:jc w:val="center"/>
        <w:rPr>
          <w:rFonts w:ascii="Book Antiqua" w:hAnsi="Book Antiqua"/>
          <w:sz w:val="24"/>
          <w:szCs w:val="24"/>
          <w:lang w:val="it-IT"/>
        </w:rPr>
      </w:pPr>
      <w:r w:rsidRPr="00243447">
        <w:rPr>
          <w:rFonts w:ascii="Book Antiqua" w:hAnsi="Book Antiqua"/>
          <w:sz w:val="24"/>
          <w:szCs w:val="24"/>
          <w:vertAlign w:val="superscript"/>
          <w:lang w:val="it-IT"/>
        </w:rPr>
        <w:t>1</w:t>
      </w:r>
      <w:r w:rsidR="00273A1F">
        <w:rPr>
          <w:rFonts w:ascii="Book Antiqua" w:hAnsi="Book Antiqua"/>
          <w:sz w:val="24"/>
          <w:szCs w:val="24"/>
          <w:vertAlign w:val="superscript"/>
          <w:lang w:val="it-IT"/>
        </w:rPr>
        <w:t>,2</w:t>
      </w:r>
      <w:r>
        <w:rPr>
          <w:rFonts w:ascii="Book Antiqua" w:hAnsi="Book Antiqua"/>
          <w:sz w:val="24"/>
          <w:szCs w:val="24"/>
          <w:vertAlign w:val="superscript"/>
          <w:lang w:val="it-IT"/>
        </w:rPr>
        <w:t xml:space="preserve"> </w:t>
      </w:r>
      <w:r>
        <w:rPr>
          <w:rFonts w:ascii="Book Antiqua" w:hAnsi="Book Antiqua"/>
          <w:sz w:val="24"/>
          <w:szCs w:val="24"/>
          <w:lang w:val="it-IT"/>
        </w:rPr>
        <w:t>Universitas Terbuka, Pondok Cabe, Indonesia</w:t>
      </w:r>
    </w:p>
    <w:p w14:paraId="612969DA" w14:textId="2C58FF7A" w:rsidR="008325AB" w:rsidRDefault="001D6C19" w:rsidP="001D6C19">
      <w:pPr>
        <w:ind w:right="40"/>
        <w:jc w:val="center"/>
        <w:rPr>
          <w:rFonts w:ascii="Book Antiqua" w:hAnsi="Book Antiqua"/>
          <w:sz w:val="21"/>
          <w:szCs w:val="21"/>
        </w:rPr>
      </w:pPr>
      <w:r w:rsidRPr="001D6C19">
        <w:rPr>
          <w:rFonts w:ascii="Book Antiqua" w:hAnsi="Book Antiqua"/>
          <w:sz w:val="21"/>
          <w:szCs w:val="21"/>
        </w:rPr>
        <w:t>*corresponding</w:t>
      </w:r>
      <w:r w:rsidRPr="001D6C19">
        <w:rPr>
          <w:rFonts w:ascii="Book Antiqua" w:hAnsi="Book Antiqua"/>
          <w:sz w:val="21"/>
          <w:szCs w:val="21"/>
          <w:lang w:val="id-ID"/>
        </w:rPr>
        <w:t xml:space="preserve"> </w:t>
      </w:r>
      <w:r w:rsidRPr="001D6C19">
        <w:rPr>
          <w:rFonts w:ascii="Book Antiqua" w:hAnsi="Book Antiqua"/>
          <w:sz w:val="21"/>
          <w:szCs w:val="21"/>
        </w:rPr>
        <w:t>author e-mail:</w:t>
      </w:r>
      <w:r w:rsidR="0061660B" w:rsidRPr="0061660B">
        <w:rPr>
          <w:sz w:val="16"/>
          <w:szCs w:val="16"/>
        </w:rPr>
        <w:t xml:space="preserve"> </w:t>
      </w:r>
      <w:r w:rsidR="0061660B" w:rsidRPr="0061660B">
        <w:rPr>
          <w:rFonts w:ascii="Book Antiqua" w:hAnsi="Book Antiqua"/>
          <w:sz w:val="21"/>
          <w:szCs w:val="21"/>
        </w:rPr>
        <w:t>siswandaru@ecampus.ut.ac.id</w:t>
      </w:r>
    </w:p>
    <w:p w14:paraId="7FBBB323" w14:textId="4F3A302C" w:rsidR="00243447" w:rsidRPr="008325AB" w:rsidRDefault="00243447" w:rsidP="0061660B">
      <w:pPr>
        <w:ind w:right="40"/>
        <w:rPr>
          <w:rFonts w:ascii="Book Antiqua" w:hAnsi="Book Antiqua"/>
          <w:lang w:val="id-ID"/>
        </w:rPr>
      </w:pPr>
      <w:hyperlink r:id="rId8" w:history="1"/>
    </w:p>
    <w:tbl>
      <w:tblPr>
        <w:tblW w:w="10241" w:type="dxa"/>
        <w:tblBorders>
          <w:top w:val="single" w:sz="8" w:space="0" w:color="000000"/>
          <w:bottom w:val="single" w:sz="8" w:space="0" w:color="auto"/>
          <w:insideH w:val="single" w:sz="8" w:space="0" w:color="000000"/>
        </w:tblBorders>
        <w:tblLayout w:type="fixed"/>
        <w:tblLook w:val="0400" w:firstRow="0" w:lastRow="0" w:firstColumn="0" w:lastColumn="0" w:noHBand="0" w:noVBand="1"/>
      </w:tblPr>
      <w:tblGrid>
        <w:gridCol w:w="3936"/>
        <w:gridCol w:w="6305"/>
      </w:tblGrid>
      <w:tr w:rsidR="00A1789A" w:rsidRPr="001D7CCD" w14:paraId="1CFC7C54" w14:textId="77777777" w:rsidTr="00CB772F">
        <w:tc>
          <w:tcPr>
            <w:tcW w:w="3936" w:type="dxa"/>
          </w:tcPr>
          <w:p w14:paraId="2C09366D" w14:textId="77777777" w:rsidR="00A1789A" w:rsidRPr="001D7CCD" w:rsidRDefault="00A1789A" w:rsidP="00CB772F">
            <w:pPr>
              <w:pBdr>
                <w:top w:val="nil"/>
                <w:left w:val="nil"/>
                <w:bottom w:val="nil"/>
                <w:right w:val="nil"/>
                <w:between w:val="nil"/>
              </w:pBdr>
              <w:tabs>
                <w:tab w:val="left" w:pos="567"/>
              </w:tabs>
              <w:rPr>
                <w:rFonts w:ascii="Book Antiqua" w:hAnsi="Book Antiqua"/>
                <w:b/>
                <w:bCs/>
                <w:color w:val="000000"/>
                <w:sz w:val="20"/>
                <w:szCs w:val="20"/>
              </w:rPr>
            </w:pPr>
            <w:r w:rsidRPr="001D7CCD">
              <w:rPr>
                <w:rFonts w:ascii="Book Antiqua" w:hAnsi="Book Antiqua"/>
                <w:b/>
                <w:bCs/>
                <w:color w:val="000000"/>
                <w:sz w:val="20"/>
                <w:szCs w:val="20"/>
              </w:rPr>
              <w:t>Article Info</w:t>
            </w:r>
          </w:p>
        </w:tc>
        <w:tc>
          <w:tcPr>
            <w:tcW w:w="6305" w:type="dxa"/>
            <w:vMerge w:val="restart"/>
          </w:tcPr>
          <w:p w14:paraId="7879BA07" w14:textId="77777777" w:rsidR="00A1789A" w:rsidRPr="00900E82" w:rsidRDefault="00A1789A" w:rsidP="00CB772F">
            <w:pPr>
              <w:pStyle w:val="BodyText"/>
              <w:pBdr>
                <w:left w:val="single" w:sz="8" w:space="1" w:color="auto"/>
              </w:pBdr>
              <w:spacing w:before="7"/>
              <w:ind w:left="0"/>
              <w:jc w:val="left"/>
              <w:rPr>
                <w:rFonts w:ascii="Book Antiqua" w:hAnsi="Book Antiqua"/>
                <w:b/>
                <w:bCs/>
                <w:sz w:val="20"/>
                <w:szCs w:val="20"/>
              </w:rPr>
            </w:pPr>
            <w:r w:rsidRPr="001D7CCD">
              <w:rPr>
                <w:rFonts w:ascii="Book Antiqua" w:hAnsi="Book Antiqua"/>
                <w:b/>
                <w:bCs/>
                <w:sz w:val="20"/>
                <w:szCs w:val="20"/>
              </w:rPr>
              <w:t xml:space="preserve">Abstract </w:t>
            </w:r>
          </w:p>
          <w:p w14:paraId="19060372" w14:textId="77777777" w:rsidR="006E6386" w:rsidRDefault="00A1789A" w:rsidP="00CB772F">
            <w:pPr>
              <w:pStyle w:val="BodyText"/>
              <w:pBdr>
                <w:left w:val="single" w:sz="8" w:space="1" w:color="auto"/>
              </w:pBdr>
              <w:spacing w:before="7"/>
              <w:ind w:left="0"/>
              <w:rPr>
                <w:rFonts w:ascii="Book Antiqua" w:hAnsi="Book Antiqua"/>
                <w:bCs/>
                <w:sz w:val="20"/>
                <w:szCs w:val="20"/>
              </w:rPr>
            </w:pPr>
            <w:r w:rsidRPr="00D902B9">
              <w:rPr>
                <w:rFonts w:ascii="Book Antiqua" w:hAnsi="Book Antiqua"/>
                <w:b/>
                <w:bCs/>
                <w:sz w:val="20"/>
                <w:szCs w:val="20"/>
              </w:rPr>
              <w:t xml:space="preserve">Purpose – </w:t>
            </w:r>
            <w:r w:rsidR="006E6386" w:rsidRPr="006E6386">
              <w:rPr>
                <w:rFonts w:ascii="Book Antiqua" w:hAnsi="Book Antiqua"/>
                <w:bCs/>
                <w:sz w:val="20"/>
                <w:szCs w:val="20"/>
              </w:rPr>
              <w:t>Determining the cost of production is the most important thing in running a business so that the business runs smoothly. Apart from that, it is supported by tight competition between MSMEs in producing products at low prices so it is necessary to calculate the cost of production so that the products produced are valued commensurate with quality and labor. which has been issued. This research aims to find out how to calculate the cost of production to determine the selling price of sweet bread by Ars Cakery.</w:t>
            </w:r>
          </w:p>
          <w:p w14:paraId="5C290F7D" w14:textId="70DCB2EF" w:rsidR="00D60602" w:rsidRDefault="00A1789A" w:rsidP="00CB772F">
            <w:pPr>
              <w:pStyle w:val="BodyText"/>
              <w:pBdr>
                <w:left w:val="single" w:sz="8" w:space="1" w:color="auto"/>
              </w:pBdr>
              <w:spacing w:before="7"/>
              <w:ind w:left="0"/>
              <w:rPr>
                <w:rFonts w:ascii="Book Antiqua" w:hAnsi="Book Antiqua"/>
                <w:bCs/>
                <w:sz w:val="20"/>
                <w:szCs w:val="20"/>
                <w:lang w:val="id-ID"/>
              </w:rPr>
            </w:pPr>
            <w:r w:rsidRPr="00D902B9">
              <w:rPr>
                <w:rFonts w:ascii="Book Antiqua" w:hAnsi="Book Antiqua"/>
                <w:b/>
                <w:bCs/>
                <w:sz w:val="20"/>
                <w:szCs w:val="20"/>
              </w:rPr>
              <w:t>Design/methodology/approach –</w:t>
            </w:r>
            <w:r w:rsidRPr="00D902B9">
              <w:rPr>
                <w:rFonts w:ascii="Book Antiqua" w:hAnsi="Book Antiqua"/>
                <w:b/>
                <w:bCs/>
                <w:sz w:val="20"/>
                <w:szCs w:val="20"/>
                <w:lang w:val="id-ID"/>
              </w:rPr>
              <w:t xml:space="preserve"> </w:t>
            </w:r>
            <w:r w:rsidR="00311F3E" w:rsidRPr="00311F3E">
              <w:rPr>
                <w:rFonts w:ascii="Book Antiqua" w:hAnsi="Book Antiqua"/>
                <w:bCs/>
                <w:sz w:val="20"/>
                <w:szCs w:val="20"/>
                <w:lang w:val="id-ID"/>
              </w:rPr>
              <w:t>The research object is Ars Cakery which is located at Jl Lintas Sekayu-Lubuk Linggau, in front of RM Sari Bundo next to Indomaret Kampung Babat, Babat Toman District, Musi Banyuasin Regency, South Sumatra Province. The research method used by the author is descriptive analysis. The data used are primary and secondary data. Primary data was obtained by conducting interviews with the owners of the targeted MSMEs. Secondary data was obtained from reading literature regarding the calculation of the cost of production.</w:t>
            </w:r>
          </w:p>
          <w:p w14:paraId="162B7A38" w14:textId="5F765A69" w:rsidR="00A1789A" w:rsidRPr="001D7CCD" w:rsidRDefault="00A1789A" w:rsidP="00CB772F">
            <w:pPr>
              <w:pStyle w:val="BodyText"/>
              <w:pBdr>
                <w:left w:val="single" w:sz="8" w:space="1" w:color="auto"/>
              </w:pBdr>
              <w:spacing w:before="7"/>
              <w:ind w:left="0"/>
              <w:rPr>
                <w:rFonts w:ascii="Book Antiqua" w:hAnsi="Book Antiqua"/>
                <w:b/>
                <w:bCs/>
                <w:sz w:val="20"/>
                <w:szCs w:val="20"/>
              </w:rPr>
            </w:pPr>
            <w:r w:rsidRPr="00D902B9">
              <w:rPr>
                <w:rFonts w:ascii="Book Antiqua" w:hAnsi="Book Antiqua"/>
                <w:b/>
                <w:bCs/>
                <w:sz w:val="20"/>
                <w:szCs w:val="20"/>
              </w:rPr>
              <w:t xml:space="preserve">Findings – </w:t>
            </w:r>
            <w:r w:rsidR="007E48A7" w:rsidRPr="007E48A7">
              <w:rPr>
                <w:rFonts w:ascii="Book Antiqua" w:hAnsi="Book Antiqua"/>
                <w:bCs/>
                <w:sz w:val="20"/>
                <w:szCs w:val="20"/>
              </w:rPr>
              <w:t>The results of this research state that Ars Cakery determines the selling price at IDR 30,000 per portion. By using the full costing method with a selling price of IDR 30,000, Ars Cakery still makes a profit that can be categorized as quite temporary, even though there was a decline in April due to the effects of the Eid homecoming flow. However, Ars Cakery strives to improve quality and quality at prices that do not strangle consumers</w:t>
            </w:r>
            <w:r w:rsidR="007E48A7">
              <w:rPr>
                <w:rFonts w:ascii="Book Antiqua" w:hAnsi="Book Antiqua"/>
                <w:bCs/>
                <w:sz w:val="20"/>
                <w:szCs w:val="20"/>
              </w:rPr>
              <w:t>.</w:t>
            </w:r>
          </w:p>
        </w:tc>
      </w:tr>
      <w:tr w:rsidR="00A1789A" w:rsidRPr="001D7CCD" w14:paraId="5BB6398F" w14:textId="77777777" w:rsidTr="00CB772F">
        <w:tc>
          <w:tcPr>
            <w:tcW w:w="3936" w:type="dxa"/>
          </w:tcPr>
          <w:p w14:paraId="1D3A6F05" w14:textId="77777777" w:rsidR="00A1789A" w:rsidRPr="001D7CCD" w:rsidRDefault="00A1789A" w:rsidP="00CB772F">
            <w:pPr>
              <w:pBdr>
                <w:top w:val="nil"/>
                <w:left w:val="nil"/>
                <w:bottom w:val="nil"/>
                <w:right w:val="nil"/>
                <w:between w:val="nil"/>
              </w:pBdr>
              <w:tabs>
                <w:tab w:val="left" w:pos="567"/>
                <w:tab w:val="left" w:pos="1040"/>
              </w:tabs>
              <w:rPr>
                <w:rFonts w:ascii="Book Antiqua" w:hAnsi="Book Antiqua"/>
                <w:i/>
                <w:color w:val="000000"/>
                <w:sz w:val="20"/>
                <w:szCs w:val="20"/>
              </w:rPr>
            </w:pPr>
          </w:p>
          <w:p w14:paraId="65C1D7C0" w14:textId="77777777" w:rsidR="00A1789A" w:rsidRPr="001D7CCD" w:rsidRDefault="00A1789A" w:rsidP="00CB772F">
            <w:pPr>
              <w:pBdr>
                <w:top w:val="nil"/>
                <w:left w:val="nil"/>
                <w:bottom w:val="nil"/>
                <w:right w:val="nil"/>
                <w:between w:val="nil"/>
              </w:pBdr>
              <w:tabs>
                <w:tab w:val="left" w:pos="567"/>
              </w:tabs>
              <w:rPr>
                <w:rFonts w:ascii="Book Antiqua" w:hAnsi="Book Antiqua"/>
                <w:i/>
                <w:color w:val="000000"/>
                <w:sz w:val="20"/>
                <w:szCs w:val="20"/>
              </w:rPr>
            </w:pPr>
            <w:r w:rsidRPr="001D7CCD">
              <w:rPr>
                <w:rFonts w:ascii="Book Antiqua" w:hAnsi="Book Antiqua"/>
                <w:i/>
                <w:color w:val="000000"/>
                <w:sz w:val="20"/>
                <w:szCs w:val="20"/>
              </w:rPr>
              <w:t>Keywords:</w:t>
            </w:r>
          </w:p>
          <w:p w14:paraId="587EBEC9" w14:textId="04E669CA" w:rsidR="00A1789A" w:rsidRPr="00A1789A" w:rsidRDefault="002C0342" w:rsidP="00A1789A">
            <w:pPr>
              <w:pStyle w:val="ListParagraph"/>
              <w:numPr>
                <w:ilvl w:val="0"/>
                <w:numId w:val="5"/>
              </w:numPr>
              <w:pBdr>
                <w:top w:val="nil"/>
                <w:left w:val="nil"/>
                <w:bottom w:val="nil"/>
                <w:right w:val="nil"/>
                <w:between w:val="nil"/>
              </w:pBdr>
              <w:jc w:val="both"/>
              <w:rPr>
                <w:rFonts w:ascii="Book Antiqua" w:hAnsi="Book Antiqua"/>
                <w:bCs/>
                <w:sz w:val="20"/>
                <w:szCs w:val="20"/>
                <w:lang w:val="id-ID"/>
              </w:rPr>
            </w:pPr>
            <w:r>
              <w:rPr>
                <w:rFonts w:ascii="Book Antiqua" w:hAnsi="Book Antiqua"/>
                <w:bCs/>
                <w:sz w:val="20"/>
                <w:szCs w:val="20"/>
                <w:lang w:val="id-ID"/>
              </w:rPr>
              <w:t>Cost of Production</w:t>
            </w:r>
          </w:p>
          <w:p w14:paraId="1169FD4A" w14:textId="1675110C" w:rsidR="00A1789A" w:rsidRPr="00A1789A" w:rsidRDefault="00F61904" w:rsidP="00A1789A">
            <w:pPr>
              <w:pStyle w:val="ListParagraph"/>
              <w:numPr>
                <w:ilvl w:val="0"/>
                <w:numId w:val="5"/>
              </w:numPr>
              <w:pBdr>
                <w:top w:val="nil"/>
                <w:left w:val="nil"/>
                <w:bottom w:val="nil"/>
                <w:right w:val="nil"/>
                <w:between w:val="nil"/>
              </w:pBdr>
              <w:jc w:val="both"/>
              <w:rPr>
                <w:rFonts w:ascii="Book Antiqua" w:hAnsi="Book Antiqua"/>
                <w:bCs/>
                <w:sz w:val="20"/>
                <w:szCs w:val="20"/>
                <w:lang w:val="id-ID"/>
              </w:rPr>
            </w:pPr>
            <w:r w:rsidRPr="00F61904">
              <w:rPr>
                <w:rFonts w:ascii="Book Antiqua" w:hAnsi="Book Antiqua"/>
                <w:bCs/>
                <w:sz w:val="20"/>
                <w:szCs w:val="20"/>
                <w:lang w:val="id-ID"/>
              </w:rPr>
              <w:t>Full Costing Method</w:t>
            </w:r>
          </w:p>
          <w:p w14:paraId="46221F3D" w14:textId="77777777" w:rsidR="00A1789A" w:rsidRDefault="008C2C6A" w:rsidP="008C2C6A">
            <w:pPr>
              <w:pStyle w:val="ListParagraph"/>
              <w:numPr>
                <w:ilvl w:val="0"/>
                <w:numId w:val="5"/>
              </w:numPr>
              <w:pBdr>
                <w:top w:val="nil"/>
                <w:left w:val="nil"/>
                <w:bottom w:val="nil"/>
                <w:right w:val="nil"/>
                <w:between w:val="nil"/>
              </w:pBdr>
              <w:jc w:val="both"/>
              <w:rPr>
                <w:rFonts w:ascii="Book Antiqua" w:hAnsi="Book Antiqua"/>
                <w:bCs/>
                <w:sz w:val="20"/>
                <w:szCs w:val="20"/>
                <w:lang w:val="id-ID"/>
              </w:rPr>
            </w:pPr>
            <w:r>
              <w:rPr>
                <w:rFonts w:ascii="Book Antiqua" w:hAnsi="Book Antiqua"/>
                <w:bCs/>
                <w:sz w:val="20"/>
                <w:szCs w:val="20"/>
                <w:lang w:val="id-ID"/>
              </w:rPr>
              <w:t>Selling Price</w:t>
            </w:r>
          </w:p>
          <w:p w14:paraId="299363E8" w14:textId="70C84DA0" w:rsidR="008C2C6A" w:rsidRPr="008C2C6A" w:rsidRDefault="008C2C6A" w:rsidP="008C2C6A">
            <w:pPr>
              <w:pStyle w:val="ListParagraph"/>
              <w:pBdr>
                <w:top w:val="nil"/>
                <w:left w:val="nil"/>
                <w:bottom w:val="nil"/>
                <w:right w:val="nil"/>
                <w:between w:val="nil"/>
              </w:pBdr>
              <w:ind w:left="720"/>
              <w:jc w:val="both"/>
              <w:rPr>
                <w:rFonts w:ascii="Book Antiqua" w:hAnsi="Book Antiqua"/>
                <w:bCs/>
                <w:sz w:val="20"/>
                <w:szCs w:val="20"/>
                <w:lang w:val="id-ID"/>
              </w:rPr>
            </w:pPr>
          </w:p>
        </w:tc>
        <w:tc>
          <w:tcPr>
            <w:tcW w:w="6305" w:type="dxa"/>
            <w:vMerge/>
          </w:tcPr>
          <w:p w14:paraId="166C81A4" w14:textId="77777777" w:rsidR="00A1789A" w:rsidRPr="001D7CCD" w:rsidRDefault="00A1789A" w:rsidP="00CB772F">
            <w:pPr>
              <w:pBdr>
                <w:top w:val="nil"/>
                <w:left w:val="nil"/>
                <w:bottom w:val="nil"/>
                <w:right w:val="nil"/>
                <w:between w:val="nil"/>
              </w:pBdr>
              <w:spacing w:line="276" w:lineRule="auto"/>
              <w:rPr>
                <w:rFonts w:ascii="Book Antiqua" w:hAnsi="Book Antiqua"/>
                <w:b/>
                <w:color w:val="000000"/>
                <w:sz w:val="20"/>
                <w:szCs w:val="20"/>
              </w:rPr>
            </w:pPr>
          </w:p>
        </w:tc>
      </w:tr>
      <w:tr w:rsidR="00A1789A" w:rsidRPr="001D7CCD" w14:paraId="5506E148" w14:textId="77777777" w:rsidTr="00CB772F">
        <w:trPr>
          <w:trHeight w:val="1251"/>
        </w:trPr>
        <w:tc>
          <w:tcPr>
            <w:tcW w:w="3936" w:type="dxa"/>
          </w:tcPr>
          <w:p w14:paraId="78CAF9A3" w14:textId="77777777" w:rsidR="00A1789A" w:rsidRPr="001D7CCD" w:rsidRDefault="00A1789A" w:rsidP="00CB772F">
            <w:pPr>
              <w:pBdr>
                <w:bottom w:val="single" w:sz="8" w:space="1" w:color="auto"/>
              </w:pBdr>
              <w:ind w:right="-108"/>
              <w:jc w:val="both"/>
              <w:rPr>
                <w:rFonts w:ascii="Book Antiqua" w:eastAsia="Calibri" w:hAnsi="Book Antiqua"/>
                <w:b/>
                <w:sz w:val="20"/>
                <w:szCs w:val="20"/>
              </w:rPr>
            </w:pPr>
            <w:r w:rsidRPr="001D7CCD">
              <w:rPr>
                <w:rFonts w:ascii="Book Antiqua" w:eastAsia="Calibri" w:hAnsi="Book Antiqua"/>
                <w:b/>
                <w:sz w:val="20"/>
                <w:szCs w:val="20"/>
              </w:rPr>
              <w:t>Article History</w:t>
            </w:r>
          </w:p>
          <w:p w14:paraId="1DD7E87D" w14:textId="77777777" w:rsidR="00A1789A" w:rsidRPr="001D7CCD" w:rsidRDefault="00A1789A" w:rsidP="00CB772F">
            <w:pPr>
              <w:ind w:right="283"/>
              <w:jc w:val="both"/>
              <w:rPr>
                <w:rFonts w:ascii="Book Antiqua" w:eastAsia="Calibri" w:hAnsi="Book Antiqua"/>
                <w:b/>
                <w:sz w:val="20"/>
                <w:szCs w:val="20"/>
              </w:rPr>
            </w:pPr>
          </w:p>
          <w:p w14:paraId="7EFECA10" w14:textId="1374BEF1" w:rsidR="00A1789A" w:rsidRPr="001D7CCD" w:rsidRDefault="00A1789A" w:rsidP="00CB772F">
            <w:pPr>
              <w:tabs>
                <w:tab w:val="left" w:pos="5228"/>
              </w:tabs>
              <w:ind w:right="283"/>
              <w:jc w:val="both"/>
              <w:rPr>
                <w:rFonts w:ascii="Book Antiqua" w:eastAsia="Calibri" w:hAnsi="Book Antiqua"/>
                <w:bCs/>
                <w:sz w:val="20"/>
                <w:szCs w:val="20"/>
              </w:rPr>
            </w:pPr>
            <w:r w:rsidRPr="001D7CCD">
              <w:rPr>
                <w:rFonts w:ascii="Book Antiqua" w:eastAsia="Calibri" w:hAnsi="Book Antiqua"/>
                <w:bCs/>
                <w:sz w:val="20"/>
                <w:szCs w:val="20"/>
              </w:rPr>
              <w:t xml:space="preserve">Received: </w:t>
            </w:r>
            <w:r w:rsidR="00640C58">
              <w:rPr>
                <w:rFonts w:ascii="Book Antiqua" w:eastAsia="Calibri" w:hAnsi="Book Antiqua"/>
                <w:bCs/>
                <w:sz w:val="20"/>
                <w:szCs w:val="20"/>
              </w:rPr>
              <w:t>2025-0</w:t>
            </w:r>
            <w:r w:rsidR="00CF69F5">
              <w:rPr>
                <w:rFonts w:ascii="Book Antiqua" w:eastAsia="Calibri" w:hAnsi="Book Antiqua"/>
                <w:bCs/>
                <w:sz w:val="20"/>
                <w:szCs w:val="20"/>
              </w:rPr>
              <w:t>5-03</w:t>
            </w:r>
          </w:p>
          <w:p w14:paraId="0F9AD308" w14:textId="746B7174" w:rsidR="00A1789A" w:rsidRPr="001D7CCD" w:rsidRDefault="00A1789A" w:rsidP="00CB772F">
            <w:pPr>
              <w:ind w:right="283"/>
              <w:jc w:val="both"/>
              <w:rPr>
                <w:rFonts w:ascii="Book Antiqua" w:eastAsia="Calibri" w:hAnsi="Book Antiqua"/>
                <w:bCs/>
                <w:sz w:val="20"/>
                <w:szCs w:val="20"/>
              </w:rPr>
            </w:pPr>
            <w:r w:rsidRPr="001D7CCD">
              <w:rPr>
                <w:rFonts w:ascii="Book Antiqua" w:eastAsia="Calibri" w:hAnsi="Book Antiqua"/>
                <w:bCs/>
                <w:sz w:val="20"/>
                <w:szCs w:val="20"/>
              </w:rPr>
              <w:t xml:space="preserve">Accepted: </w:t>
            </w:r>
            <w:r w:rsidR="00640C58">
              <w:rPr>
                <w:rFonts w:ascii="Book Antiqua" w:eastAsia="Calibri" w:hAnsi="Book Antiqua"/>
                <w:bCs/>
                <w:sz w:val="20"/>
                <w:szCs w:val="20"/>
              </w:rPr>
              <w:t>2025-0</w:t>
            </w:r>
            <w:r w:rsidR="00CF69F5">
              <w:rPr>
                <w:rFonts w:ascii="Book Antiqua" w:eastAsia="Calibri" w:hAnsi="Book Antiqua"/>
                <w:bCs/>
                <w:sz w:val="20"/>
                <w:szCs w:val="20"/>
              </w:rPr>
              <w:t>5</w:t>
            </w:r>
            <w:r w:rsidR="00640C58">
              <w:rPr>
                <w:rFonts w:ascii="Book Antiqua" w:eastAsia="Calibri" w:hAnsi="Book Antiqua"/>
                <w:bCs/>
                <w:sz w:val="20"/>
                <w:szCs w:val="20"/>
              </w:rPr>
              <w:t>-20</w:t>
            </w:r>
          </w:p>
          <w:p w14:paraId="419EA01D" w14:textId="443B12AA" w:rsidR="00A1789A" w:rsidRDefault="00A1789A" w:rsidP="00CB772F">
            <w:pPr>
              <w:ind w:right="283"/>
              <w:jc w:val="both"/>
              <w:rPr>
                <w:rFonts w:ascii="Book Antiqua" w:eastAsia="Calibri" w:hAnsi="Book Antiqua"/>
                <w:bCs/>
                <w:sz w:val="20"/>
                <w:szCs w:val="20"/>
              </w:rPr>
            </w:pPr>
            <w:r w:rsidRPr="001D7CCD">
              <w:rPr>
                <w:rFonts w:ascii="Book Antiqua" w:eastAsia="Calibri" w:hAnsi="Book Antiqua"/>
                <w:bCs/>
                <w:sz w:val="20"/>
                <w:szCs w:val="20"/>
              </w:rPr>
              <w:t xml:space="preserve">Published: </w:t>
            </w:r>
            <w:r w:rsidR="00640C58">
              <w:rPr>
                <w:rFonts w:ascii="Book Antiqua" w:eastAsia="Calibri" w:hAnsi="Book Antiqua"/>
                <w:bCs/>
                <w:sz w:val="20"/>
                <w:szCs w:val="20"/>
              </w:rPr>
              <w:t>2025-0</w:t>
            </w:r>
            <w:r w:rsidR="00CF69F5">
              <w:rPr>
                <w:rFonts w:ascii="Book Antiqua" w:eastAsia="Calibri" w:hAnsi="Book Antiqua"/>
                <w:bCs/>
                <w:sz w:val="20"/>
                <w:szCs w:val="20"/>
              </w:rPr>
              <w:t>6</w:t>
            </w:r>
            <w:r w:rsidR="00640C58">
              <w:rPr>
                <w:rFonts w:ascii="Book Antiqua" w:eastAsia="Calibri" w:hAnsi="Book Antiqua"/>
                <w:bCs/>
                <w:sz w:val="20"/>
                <w:szCs w:val="20"/>
              </w:rPr>
              <w:t>-2</w:t>
            </w:r>
            <w:r w:rsidR="00843C79">
              <w:rPr>
                <w:rFonts w:ascii="Book Antiqua" w:eastAsia="Calibri" w:hAnsi="Book Antiqua"/>
                <w:bCs/>
                <w:sz w:val="20"/>
                <w:szCs w:val="20"/>
              </w:rPr>
              <w:t>6</w:t>
            </w:r>
          </w:p>
          <w:p w14:paraId="7D7159F0" w14:textId="55E3017C" w:rsidR="00A1789A" w:rsidRPr="001D7CCD" w:rsidRDefault="00A1789A" w:rsidP="00CB772F">
            <w:pPr>
              <w:ind w:right="283"/>
              <w:jc w:val="both"/>
              <w:rPr>
                <w:rFonts w:ascii="Book Antiqua" w:eastAsia="Calibri" w:hAnsi="Book Antiqua"/>
                <w:bCs/>
                <w:sz w:val="20"/>
                <w:szCs w:val="20"/>
              </w:rPr>
            </w:pPr>
            <w:r>
              <w:rPr>
                <w:rFonts w:ascii="Book Antiqua" w:eastAsia="Calibri" w:hAnsi="Book Antiqua"/>
                <w:bCs/>
                <w:sz w:val="20"/>
                <w:szCs w:val="20"/>
              </w:rPr>
              <w:t xml:space="preserve">Doi: </w:t>
            </w:r>
            <w:r w:rsidR="00640C58">
              <w:rPr>
                <w:rFonts w:ascii="Book Antiqua" w:eastAsia="Calibri" w:hAnsi="Book Antiqua"/>
                <w:bCs/>
                <w:sz w:val="20"/>
                <w:szCs w:val="20"/>
              </w:rPr>
              <w:t>-</w:t>
            </w:r>
          </w:p>
        </w:tc>
        <w:tc>
          <w:tcPr>
            <w:tcW w:w="6305" w:type="dxa"/>
            <w:vMerge/>
          </w:tcPr>
          <w:p w14:paraId="0094517D" w14:textId="77777777" w:rsidR="00A1789A" w:rsidRPr="001D7CCD" w:rsidRDefault="00A1789A" w:rsidP="00CB772F">
            <w:pPr>
              <w:pBdr>
                <w:top w:val="nil"/>
                <w:left w:val="nil"/>
                <w:bottom w:val="nil"/>
                <w:right w:val="nil"/>
                <w:between w:val="nil"/>
              </w:pBdr>
              <w:spacing w:line="276" w:lineRule="auto"/>
              <w:rPr>
                <w:rFonts w:ascii="Book Antiqua" w:hAnsi="Book Antiqua"/>
                <w:color w:val="000000"/>
                <w:sz w:val="20"/>
                <w:szCs w:val="20"/>
              </w:rPr>
            </w:pPr>
          </w:p>
        </w:tc>
      </w:tr>
    </w:tbl>
    <w:p w14:paraId="5F53DEBB" w14:textId="27A12FF7" w:rsidR="00243447" w:rsidRPr="0074489B" w:rsidRDefault="00243447" w:rsidP="00243447">
      <w:pPr>
        <w:pBdr>
          <w:top w:val="nil"/>
          <w:left w:val="nil"/>
          <w:bottom w:val="nil"/>
          <w:right w:val="nil"/>
          <w:between w:val="nil"/>
        </w:pBdr>
        <w:tabs>
          <w:tab w:val="left" w:pos="567"/>
        </w:tabs>
        <w:rPr>
          <w:color w:val="000000"/>
          <w:sz w:val="24"/>
          <w:szCs w:val="24"/>
        </w:rPr>
      </w:pPr>
    </w:p>
    <w:p w14:paraId="4D410F9F" w14:textId="77777777" w:rsidR="00991B23" w:rsidRDefault="00991B23" w:rsidP="00A1789A">
      <w:pPr>
        <w:pStyle w:val="BodyText"/>
        <w:tabs>
          <w:tab w:val="left" w:pos="1190"/>
        </w:tabs>
        <w:spacing w:before="5"/>
        <w:ind w:left="0"/>
        <w:jc w:val="left"/>
        <w:rPr>
          <w:rFonts w:ascii="Book Antiqua" w:hAnsi="Book Antiqua"/>
          <w:b/>
          <w:bCs/>
        </w:rPr>
      </w:pPr>
    </w:p>
    <w:p w14:paraId="0094EFA9" w14:textId="7F0568C7" w:rsidR="00F13218" w:rsidRDefault="001D7CCD" w:rsidP="00A1789A">
      <w:pPr>
        <w:pStyle w:val="BodyText"/>
        <w:tabs>
          <w:tab w:val="left" w:pos="1190"/>
        </w:tabs>
        <w:spacing w:before="5"/>
        <w:ind w:left="0"/>
        <w:jc w:val="left"/>
        <w:rPr>
          <w:rFonts w:ascii="Book Antiqua" w:hAnsi="Book Antiqua"/>
          <w:b/>
          <w:bCs/>
        </w:rPr>
      </w:pPr>
      <w:r>
        <w:rPr>
          <w:rFonts w:ascii="Book Antiqua" w:hAnsi="Book Antiqua"/>
          <w:b/>
          <w:bCs/>
        </w:rPr>
        <w:t>INTRODUCTION</w:t>
      </w:r>
      <w:r w:rsidR="00853905" w:rsidRPr="00243447">
        <w:rPr>
          <w:rFonts w:ascii="Book Antiqua" w:hAnsi="Book Antiqua"/>
          <w:b/>
          <w:bCs/>
        </w:rPr>
        <w:t xml:space="preserve"> </w:t>
      </w:r>
    </w:p>
    <w:p w14:paraId="6F7208AB" w14:textId="77777777" w:rsidR="00F13218" w:rsidRDefault="00F13218" w:rsidP="00A1789A">
      <w:pPr>
        <w:pStyle w:val="BodyText"/>
        <w:tabs>
          <w:tab w:val="left" w:pos="1190"/>
        </w:tabs>
        <w:spacing w:before="5"/>
        <w:ind w:left="0"/>
        <w:jc w:val="left"/>
        <w:rPr>
          <w:rFonts w:ascii="Book Antiqua" w:hAnsi="Book Antiqua"/>
          <w:b/>
          <w:bCs/>
        </w:rPr>
      </w:pPr>
    </w:p>
    <w:p w14:paraId="04D7E3D9" w14:textId="77777777" w:rsidR="00FD37E4" w:rsidRDefault="00EA3505" w:rsidP="00FD37E4">
      <w:pPr>
        <w:pStyle w:val="BodyText"/>
        <w:tabs>
          <w:tab w:val="left" w:pos="1190"/>
        </w:tabs>
        <w:spacing w:before="5"/>
        <w:ind w:left="0" w:firstLine="567"/>
        <w:rPr>
          <w:rFonts w:ascii="Book Antiqua" w:hAnsi="Book Antiqua"/>
        </w:rPr>
      </w:pPr>
      <w:r w:rsidRPr="00FD37E4">
        <w:rPr>
          <w:rFonts w:ascii="Book Antiqua" w:hAnsi="Book Antiqua"/>
        </w:rPr>
        <w:t>The rapid progress of economic growth in developing countries (Indonesia) encourages fierce competition for business actors. Because of this, it is crucial for business actors to ensure accurate cost and selling prices. Business actors need to understand in detail the direct cost of raw materials, direct labor costs, and factory overhead costs when determining the selling price to customers. Every individual has a goal to achieve maximum profit. According to Firdaus et al. (in Raharja, 2019), cost accounting is part of the financial discipline, focusing on certainty and cost control . According to Mulyadi (in Raharja, 2019), cost accounting involves recording, classifying, summarizing, and presenting costs in the production and sale of products or services in accordance with applicable regulations.</w:t>
      </w:r>
    </w:p>
    <w:p w14:paraId="67DDD084" w14:textId="77777777" w:rsidR="004C21BC" w:rsidRDefault="00EA3505" w:rsidP="004C21BC">
      <w:pPr>
        <w:pStyle w:val="BodyText"/>
        <w:tabs>
          <w:tab w:val="left" w:pos="1190"/>
        </w:tabs>
        <w:spacing w:before="5"/>
        <w:ind w:left="0" w:firstLine="567"/>
        <w:rPr>
          <w:rFonts w:ascii="Book Antiqua" w:hAnsi="Book Antiqua"/>
        </w:rPr>
      </w:pPr>
      <w:r w:rsidRPr="00FD37E4">
        <w:rPr>
          <w:rFonts w:ascii="Book Antiqua" w:hAnsi="Book Antiqua"/>
        </w:rPr>
        <w:lastRenderedPageBreak/>
        <w:t>Ars Cakery is a micro, small, and medium enterprise (MSME) unit operating in Babat Village, South Sumatra Province. Ars Cakery is engaged in the culinary industry. The processing of raw materials such as flour, water, eggs, yeast, milk, and other ingredients is an essential part of the production stage. To determine the selling price of production, Ars Cakery needs to calculate the cost of production. Unfortunately, until now, Ars Cakery has not listed the products that have been issued, especially in the overall production process in the manufacture of products that have been marketed. As a result, there is a high possibility of inaccuracies in the amount of HPP and the selling price that will be given to customers. Researchers are interested in understanding more about how Ars Cakery sets the cost of production</w:t>
      </w:r>
      <w:r w:rsidR="004C21BC">
        <w:rPr>
          <w:rFonts w:ascii="Book Antiqua" w:hAnsi="Book Antiqua"/>
        </w:rPr>
        <w:t>.</w:t>
      </w:r>
    </w:p>
    <w:p w14:paraId="6FC11E54" w14:textId="77777777" w:rsidR="004C21BC" w:rsidRDefault="004C21BC" w:rsidP="004C21BC">
      <w:pPr>
        <w:pStyle w:val="BodyText"/>
        <w:tabs>
          <w:tab w:val="left" w:pos="1190"/>
        </w:tabs>
        <w:spacing w:before="5"/>
        <w:ind w:left="0" w:firstLine="567"/>
        <w:rPr>
          <w:rFonts w:ascii="Book Antiqua" w:hAnsi="Book Antiqua"/>
        </w:rPr>
      </w:pPr>
      <w:r w:rsidRPr="004C21BC">
        <w:rPr>
          <w:rFonts w:ascii="Book Antiqua" w:hAnsi="Book Antiqua"/>
          <w:lang w:val="en-ID"/>
        </w:rPr>
        <w:t>Cost accounting combines two words: 'accounting' and 'cost'. 'Accounting' refers to the technique of recording, classifying, and presenting financial data to reports and interpretations. Meanwhile, 'cost' refers to the sacrifices that occur when assets decrease and liabilities increase in the production process, measured in financial units (Baru &amp; Tukino, 2020). Cost accounting aims to inform useful costs aimed at management for the process of planning, controlling, and taking actions based on certainty for future needs. Therefore, classification in cost accounting is very important (Purwaji, Wibowo, &amp; Muslim, 2023).</w:t>
      </w:r>
    </w:p>
    <w:p w14:paraId="53BC2C74" w14:textId="5B4E8E97" w:rsidR="004C21BC" w:rsidRDefault="004C21BC" w:rsidP="004C21BC">
      <w:pPr>
        <w:pStyle w:val="BodyText"/>
        <w:tabs>
          <w:tab w:val="left" w:pos="1190"/>
        </w:tabs>
        <w:spacing w:before="5"/>
        <w:ind w:left="0" w:firstLine="567"/>
        <w:rPr>
          <w:rFonts w:ascii="Book Antiqua" w:hAnsi="Book Antiqua"/>
          <w:lang w:val="en-ID"/>
        </w:rPr>
      </w:pPr>
      <w:r w:rsidRPr="004C21BC">
        <w:rPr>
          <w:rFonts w:ascii="Book Antiqua" w:hAnsi="Book Antiqua"/>
          <w:lang w:val="en-ID"/>
        </w:rPr>
        <w:t>Production costs, according to Supriyono (in Raharja, 2019), include the associated costs along with the benefits of production or making basic materials into ready-to-use products. Hansen and Mowen (in Rozi &amp; Shuwiyandi, 2022) define production costs as all expenditures that include the production stage and the provision of services in the form of service. According to Mulyadi (2013:14) (in Rozi &amp; Shuwiyandi, 2022), production costs are a type of expenditure that arises at the stage of processing basic materials into ready-to-use products for marketing. Mulyadi also mentioned (in Johannes et al., 2018) that there are two methods of collecting the cost of production.</w:t>
      </w:r>
    </w:p>
    <w:p w14:paraId="7D4A42CC" w14:textId="77777777" w:rsidR="00B77B82" w:rsidRPr="004C21BC" w:rsidRDefault="00B77B82" w:rsidP="004C21BC">
      <w:pPr>
        <w:pStyle w:val="BodyText"/>
        <w:tabs>
          <w:tab w:val="left" w:pos="1190"/>
        </w:tabs>
        <w:spacing w:before="5"/>
        <w:ind w:left="0" w:firstLine="567"/>
        <w:rPr>
          <w:rFonts w:ascii="Book Antiqua" w:hAnsi="Book Antiqua"/>
        </w:rPr>
      </w:pPr>
    </w:p>
    <w:p w14:paraId="4912FAE5" w14:textId="28286331" w:rsidR="004C21BC" w:rsidRDefault="00B77B82" w:rsidP="00B77B82">
      <w:pPr>
        <w:pStyle w:val="BodyText"/>
        <w:tabs>
          <w:tab w:val="left" w:pos="1190"/>
        </w:tabs>
        <w:spacing w:before="5"/>
        <w:ind w:left="0"/>
        <w:rPr>
          <w:rFonts w:ascii="Book Antiqua" w:hAnsi="Book Antiqua"/>
          <w:i/>
          <w:iCs/>
        </w:rPr>
      </w:pPr>
      <w:r>
        <w:rPr>
          <w:rFonts w:ascii="Book Antiqua" w:hAnsi="Book Antiqua"/>
          <w:i/>
          <w:iCs/>
        </w:rPr>
        <w:t>Full Costing Method</w:t>
      </w:r>
    </w:p>
    <w:p w14:paraId="25BEF690" w14:textId="70994BD9" w:rsidR="00B77B82" w:rsidRDefault="00B77B82" w:rsidP="00B77B82">
      <w:pPr>
        <w:pStyle w:val="BodyText"/>
        <w:tabs>
          <w:tab w:val="left" w:pos="1190"/>
        </w:tabs>
        <w:spacing w:before="5"/>
        <w:ind w:left="0" w:firstLine="567"/>
        <w:rPr>
          <w:rFonts w:ascii="Book Antiqua" w:hAnsi="Book Antiqua"/>
          <w:lang w:val="id"/>
        </w:rPr>
      </w:pPr>
      <w:r w:rsidRPr="00B77B82">
        <w:rPr>
          <w:rFonts w:ascii="Book Antiqua" w:hAnsi="Book Antiqua"/>
          <w:lang w:val="id"/>
        </w:rPr>
        <w:t>A way to set the production burden by offsetting it as a full cost covers all components of production costs, both variable costs, fixed costs that include raw materials, direct labor, as well as factory overhead. This method is of course helpful when overcosting and undercosting occur. In using this method to determine HPP, it is highly expected to make it easier in manufactured products (Rozi &amp; Shuwiyandi, 2022). The following is an overview of the calculation with the full costing method.</w:t>
      </w:r>
    </w:p>
    <w:p w14:paraId="520FD351" w14:textId="77777777" w:rsidR="00863031" w:rsidRDefault="00863031" w:rsidP="00B77B82">
      <w:pPr>
        <w:pStyle w:val="BodyText"/>
        <w:tabs>
          <w:tab w:val="left" w:pos="1190"/>
        </w:tabs>
        <w:spacing w:before="5"/>
        <w:ind w:left="0" w:firstLine="567"/>
        <w:rPr>
          <w:rFonts w:ascii="Book Antiqua" w:hAnsi="Book Antiqua"/>
          <w:lang w:val="id"/>
        </w:rPr>
      </w:pPr>
    </w:p>
    <w:p w14:paraId="60BAB527" w14:textId="0B3D35DD" w:rsidR="00B77B82" w:rsidRDefault="00863031" w:rsidP="00B77B82">
      <w:pPr>
        <w:pStyle w:val="BodyText"/>
        <w:tabs>
          <w:tab w:val="left" w:pos="1190"/>
        </w:tabs>
        <w:spacing w:before="5"/>
        <w:ind w:left="0"/>
        <w:rPr>
          <w:rFonts w:ascii="Book Antiqua" w:hAnsi="Book Antiqua"/>
          <w:lang w:val="id"/>
        </w:rPr>
      </w:pPr>
      <w:r w:rsidRPr="001C4697">
        <w:rPr>
          <w:noProof/>
          <w:sz w:val="20"/>
          <w:szCs w:val="20"/>
          <w:lang w:val="id"/>
        </w:rPr>
        <mc:AlternateContent>
          <mc:Choice Requires="wps">
            <w:drawing>
              <wp:inline distT="0" distB="0" distL="0" distR="0" wp14:anchorId="46480C51" wp14:editId="62D189B1">
                <wp:extent cx="6335856" cy="1323340"/>
                <wp:effectExtent l="0" t="0" r="14605" b="10160"/>
                <wp:docPr id="213622448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5856" cy="1323340"/>
                        </a:xfrm>
                        <a:prstGeom prst="rect">
                          <a:avLst/>
                        </a:prstGeom>
                        <a:ln w="6095">
                          <a:solidFill>
                            <a:srgbClr val="000000"/>
                          </a:solidFill>
                          <a:prstDash val="solid"/>
                        </a:ln>
                      </wps:spPr>
                      <wps:txbx>
                        <w:txbxContent>
                          <w:p w14:paraId="01935534" w14:textId="77777777" w:rsidR="00863031" w:rsidRPr="00863031" w:rsidRDefault="00863031" w:rsidP="00863031">
                            <w:pPr>
                              <w:pStyle w:val="BodyText"/>
                              <w:tabs>
                                <w:tab w:val="right" w:pos="4185"/>
                              </w:tabs>
                              <w:spacing w:line="268" w:lineRule="exact"/>
                              <w:ind w:left="105"/>
                              <w:rPr>
                                <w:rFonts w:ascii="Book Antiqua" w:hAnsi="Book Antiqua"/>
                              </w:rPr>
                            </w:pPr>
                            <w:r w:rsidRPr="00863031">
                              <w:rPr>
                                <w:rFonts w:ascii="Book Antiqua" w:hAnsi="Book Antiqua"/>
                              </w:rPr>
                              <w:t>Direct raw material cost</w:t>
                            </w:r>
                            <w:r w:rsidRPr="00863031">
                              <w:rPr>
                                <w:rFonts w:ascii="Book Antiqua" w:hAnsi="Book Antiqua"/>
                              </w:rPr>
                              <w:tab/>
                            </w:r>
                            <w:r w:rsidRPr="00863031">
                              <w:rPr>
                                <w:rFonts w:ascii="Book Antiqua" w:hAnsi="Book Antiqua"/>
                                <w:spacing w:val="-5"/>
                              </w:rPr>
                              <w:t>Xxx</w:t>
                            </w:r>
                          </w:p>
                          <w:p w14:paraId="0C386391" w14:textId="77777777" w:rsidR="00863031" w:rsidRPr="00863031" w:rsidRDefault="00863031" w:rsidP="00863031">
                            <w:pPr>
                              <w:pStyle w:val="BodyText"/>
                              <w:tabs>
                                <w:tab w:val="right" w:pos="4192"/>
                              </w:tabs>
                              <w:spacing w:before="137"/>
                              <w:ind w:left="710"/>
                              <w:rPr>
                                <w:rFonts w:ascii="Book Antiqua" w:hAnsi="Book Antiqua"/>
                              </w:rPr>
                            </w:pPr>
                            <w:r w:rsidRPr="00863031">
                              <w:rPr>
                                <w:rFonts w:ascii="Book Antiqua" w:hAnsi="Book Antiqua"/>
                              </w:rPr>
                              <w:t>Direct labor costs</w:t>
                            </w:r>
                            <w:r w:rsidRPr="00863031">
                              <w:rPr>
                                <w:rFonts w:ascii="Book Antiqua" w:hAnsi="Book Antiqua"/>
                              </w:rPr>
                              <w:tab/>
                            </w:r>
                            <w:r w:rsidRPr="00863031">
                              <w:rPr>
                                <w:rFonts w:ascii="Book Antiqua" w:hAnsi="Book Antiqua"/>
                                <w:spacing w:val="-5"/>
                              </w:rPr>
                              <w:t>Xxx</w:t>
                            </w:r>
                          </w:p>
                          <w:p w14:paraId="6A506394" w14:textId="77777777" w:rsidR="00863031" w:rsidRPr="00863031" w:rsidRDefault="00863031" w:rsidP="00863031">
                            <w:pPr>
                              <w:pStyle w:val="BodyText"/>
                              <w:tabs>
                                <w:tab w:val="right" w:pos="4541"/>
                              </w:tabs>
                              <w:spacing w:before="141"/>
                              <w:ind w:left="710"/>
                              <w:rPr>
                                <w:rFonts w:ascii="Book Antiqua" w:hAnsi="Book Antiqua"/>
                              </w:rPr>
                            </w:pPr>
                            <w:r w:rsidRPr="00863031">
                              <w:rPr>
                                <w:rFonts w:ascii="Book Antiqua" w:hAnsi="Book Antiqua"/>
                              </w:rPr>
                              <w:t>Fixed factory overhead costs</w:t>
                            </w:r>
                            <w:r w:rsidRPr="00863031">
                              <w:rPr>
                                <w:rFonts w:ascii="Book Antiqua" w:hAnsi="Book Antiqua"/>
                              </w:rPr>
                              <w:tab/>
                            </w:r>
                            <w:r w:rsidRPr="00863031">
                              <w:rPr>
                                <w:rFonts w:ascii="Book Antiqua" w:hAnsi="Book Antiqua"/>
                                <w:spacing w:val="-5"/>
                              </w:rPr>
                              <w:t>Xxx</w:t>
                            </w:r>
                          </w:p>
                          <w:p w14:paraId="2909090F" w14:textId="77777777" w:rsidR="00863031" w:rsidRPr="00863031" w:rsidRDefault="00863031" w:rsidP="00863031">
                            <w:pPr>
                              <w:pStyle w:val="BodyText"/>
                              <w:tabs>
                                <w:tab w:val="right" w:pos="4551"/>
                              </w:tabs>
                              <w:spacing w:before="137"/>
                              <w:ind w:left="710"/>
                              <w:rPr>
                                <w:rFonts w:ascii="Book Antiqua" w:hAnsi="Book Antiqua"/>
                              </w:rPr>
                            </w:pPr>
                            <w:r w:rsidRPr="00863031">
                              <w:rPr>
                                <w:rFonts w:ascii="Book Antiqua" w:hAnsi="Book Antiqua"/>
                              </w:rPr>
                              <w:t>Variable plant overhead costs</w:t>
                            </w:r>
                            <w:r w:rsidRPr="00863031">
                              <w:rPr>
                                <w:rFonts w:ascii="Book Antiqua" w:hAnsi="Book Antiqua"/>
                              </w:rPr>
                              <w:tab/>
                            </w:r>
                            <w:r w:rsidRPr="00863031">
                              <w:rPr>
                                <w:rFonts w:ascii="Book Antiqua" w:hAnsi="Book Antiqua"/>
                                <w:spacing w:val="-5"/>
                                <w:u w:val="single"/>
                              </w:rPr>
                              <w:t>Xxx</w:t>
                            </w:r>
                          </w:p>
                          <w:p w14:paraId="5AAD4FFA" w14:textId="77777777" w:rsidR="00863031" w:rsidRPr="00863031" w:rsidRDefault="00863031" w:rsidP="00863031">
                            <w:pPr>
                              <w:pStyle w:val="BodyText"/>
                              <w:tabs>
                                <w:tab w:val="right" w:pos="4590"/>
                              </w:tabs>
                              <w:spacing w:before="137"/>
                              <w:ind w:left="710"/>
                              <w:rPr>
                                <w:rFonts w:ascii="Book Antiqua" w:hAnsi="Book Antiqua"/>
                              </w:rPr>
                            </w:pPr>
                            <w:r w:rsidRPr="00863031">
                              <w:rPr>
                                <w:rFonts w:ascii="Book Antiqua" w:hAnsi="Book Antiqua"/>
                              </w:rPr>
                              <w:t>Cost of production</w:t>
                            </w:r>
                            <w:r w:rsidRPr="00863031">
                              <w:rPr>
                                <w:rFonts w:ascii="Book Antiqua" w:hAnsi="Book Antiqua"/>
                              </w:rPr>
                              <w:tab/>
                            </w:r>
                            <w:r w:rsidRPr="00863031">
                              <w:rPr>
                                <w:rFonts w:ascii="Book Antiqua" w:hAnsi="Book Antiqua"/>
                                <w:spacing w:val="-5"/>
                              </w:rPr>
                              <w:t>Xxx</w:t>
                            </w:r>
                          </w:p>
                        </w:txbxContent>
                      </wps:txbx>
                      <wps:bodyPr wrap="square" lIns="0" tIns="0" rIns="0" bIns="0" rtlCol="0">
                        <a:noAutofit/>
                      </wps:bodyPr>
                    </wps:wsp>
                  </a:graphicData>
                </a:graphic>
              </wp:inline>
            </w:drawing>
          </mc:Choice>
          <mc:Fallback>
            <w:pict>
              <v:shapetype w14:anchorId="46480C51" id="_x0000_t202" coordsize="21600,21600" o:spt="202" path="m,l,21600r21600,l21600,xe">
                <v:stroke joinstyle="miter"/>
                <v:path gradientshapeok="t" o:connecttype="rect"/>
              </v:shapetype>
              <v:shape id="Textbox 3" o:spid="_x0000_s1026" type="#_x0000_t202" style="width:498.9pt;height:10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" filled="f" strokeweight=".16931mm">
                <v:path arrowok="t"/>
                <v:textbox inset="0,0,0,0">
                  <w:txbxContent>
                    <w:p w14:paraId="01935534" w14:textId="77777777" w:rsidR="00863031" w:rsidRPr="00863031" w:rsidRDefault="00863031" w:rsidP="00863031">
                      <w:pPr>
                        <w:pStyle w:val="BodyText"/>
                        <w:tabs>
                          <w:tab w:val="right" w:pos="4185"/>
                        </w:tabs>
                        <w:spacing w:line="268" w:lineRule="exact"/>
                        <w:ind w:left="105"/>
                        <w:rPr>
                          <w:rFonts w:ascii="Book Antiqua" w:hAnsi="Book Antiqua"/>
                        </w:rPr>
                      </w:pPr>
                      <w:r w:rsidRPr="00863031">
                        <w:rPr>
                          <w:rFonts w:ascii="Book Antiqua" w:hAnsi="Book Antiqua"/>
                        </w:rPr>
                        <w:t>Direct raw material cost</w:t>
                      </w:r>
                      <w:r w:rsidRPr="00863031">
                        <w:rPr>
                          <w:rFonts w:ascii="Book Antiqua" w:hAnsi="Book Antiqua"/>
                        </w:rPr>
                        <w:tab/>
                      </w:r>
                      <w:proofErr w:type="spellStart"/>
                      <w:r w:rsidRPr="00863031">
                        <w:rPr>
                          <w:rFonts w:ascii="Book Antiqua" w:hAnsi="Book Antiqua"/>
                          <w:spacing w:val="-5"/>
                        </w:rPr>
                        <w:t>Xxx</w:t>
                      </w:r>
                      <w:proofErr w:type="spellEnd"/>
                    </w:p>
                    <w:p w14:paraId="0C386391" w14:textId="77777777" w:rsidR="00863031" w:rsidRPr="00863031" w:rsidRDefault="00863031" w:rsidP="00863031">
                      <w:pPr>
                        <w:pStyle w:val="BodyText"/>
                        <w:tabs>
                          <w:tab w:val="right" w:pos="4192"/>
                        </w:tabs>
                        <w:spacing w:before="137"/>
                        <w:ind w:left="710"/>
                        <w:rPr>
                          <w:rFonts w:ascii="Book Antiqua" w:hAnsi="Book Antiqua"/>
                        </w:rPr>
                      </w:pPr>
                      <w:r w:rsidRPr="00863031">
                        <w:rPr>
                          <w:rFonts w:ascii="Book Antiqua" w:hAnsi="Book Antiqua"/>
                        </w:rPr>
                        <w:t>Direct labor costs</w:t>
                      </w:r>
                      <w:r w:rsidRPr="00863031">
                        <w:rPr>
                          <w:rFonts w:ascii="Book Antiqua" w:hAnsi="Book Antiqua"/>
                        </w:rPr>
                        <w:tab/>
                      </w:r>
                      <w:proofErr w:type="spellStart"/>
                      <w:r w:rsidRPr="00863031">
                        <w:rPr>
                          <w:rFonts w:ascii="Book Antiqua" w:hAnsi="Book Antiqua"/>
                          <w:spacing w:val="-5"/>
                        </w:rPr>
                        <w:t>Xxx</w:t>
                      </w:r>
                      <w:proofErr w:type="spellEnd"/>
                    </w:p>
                    <w:p w14:paraId="6A506394" w14:textId="77777777" w:rsidR="00863031" w:rsidRPr="00863031" w:rsidRDefault="00863031" w:rsidP="00863031">
                      <w:pPr>
                        <w:pStyle w:val="BodyText"/>
                        <w:tabs>
                          <w:tab w:val="right" w:pos="4541"/>
                        </w:tabs>
                        <w:spacing w:before="141"/>
                        <w:ind w:left="710"/>
                        <w:rPr>
                          <w:rFonts w:ascii="Book Antiqua" w:hAnsi="Book Antiqua"/>
                        </w:rPr>
                      </w:pPr>
                      <w:r w:rsidRPr="00863031">
                        <w:rPr>
                          <w:rFonts w:ascii="Book Antiqua" w:hAnsi="Book Antiqua"/>
                        </w:rPr>
                        <w:t>Fixed factory overhead costs</w:t>
                      </w:r>
                      <w:r w:rsidRPr="00863031">
                        <w:rPr>
                          <w:rFonts w:ascii="Book Antiqua" w:hAnsi="Book Antiqua"/>
                        </w:rPr>
                        <w:tab/>
                      </w:r>
                      <w:proofErr w:type="spellStart"/>
                      <w:r w:rsidRPr="00863031">
                        <w:rPr>
                          <w:rFonts w:ascii="Book Antiqua" w:hAnsi="Book Antiqua"/>
                          <w:spacing w:val="-5"/>
                        </w:rPr>
                        <w:t>Xxx</w:t>
                      </w:r>
                      <w:proofErr w:type="spellEnd"/>
                    </w:p>
                    <w:p w14:paraId="2909090F" w14:textId="77777777" w:rsidR="00863031" w:rsidRPr="00863031" w:rsidRDefault="00863031" w:rsidP="00863031">
                      <w:pPr>
                        <w:pStyle w:val="BodyText"/>
                        <w:tabs>
                          <w:tab w:val="right" w:pos="4551"/>
                        </w:tabs>
                        <w:spacing w:before="137"/>
                        <w:ind w:left="710"/>
                        <w:rPr>
                          <w:rFonts w:ascii="Book Antiqua" w:hAnsi="Book Antiqua"/>
                        </w:rPr>
                      </w:pPr>
                      <w:r w:rsidRPr="00863031">
                        <w:rPr>
                          <w:rFonts w:ascii="Book Antiqua" w:hAnsi="Book Antiqua"/>
                        </w:rPr>
                        <w:t>Variable plant overhead costs</w:t>
                      </w:r>
                      <w:r w:rsidRPr="00863031">
                        <w:rPr>
                          <w:rFonts w:ascii="Book Antiqua" w:hAnsi="Book Antiqua"/>
                        </w:rPr>
                        <w:tab/>
                      </w:r>
                      <w:proofErr w:type="spellStart"/>
                      <w:r w:rsidRPr="00863031">
                        <w:rPr>
                          <w:rFonts w:ascii="Book Antiqua" w:hAnsi="Book Antiqua"/>
                          <w:spacing w:val="-5"/>
                          <w:u w:val="single"/>
                        </w:rPr>
                        <w:t>Xxx</w:t>
                      </w:r>
                      <w:proofErr w:type="spellEnd"/>
                    </w:p>
                    <w:p w14:paraId="5AAD4FFA" w14:textId="77777777" w:rsidR="00863031" w:rsidRPr="00863031" w:rsidRDefault="00863031" w:rsidP="00863031">
                      <w:pPr>
                        <w:pStyle w:val="BodyText"/>
                        <w:tabs>
                          <w:tab w:val="right" w:pos="4590"/>
                        </w:tabs>
                        <w:spacing w:before="137"/>
                        <w:ind w:left="710"/>
                        <w:rPr>
                          <w:rFonts w:ascii="Book Antiqua" w:hAnsi="Book Antiqua"/>
                        </w:rPr>
                      </w:pPr>
                      <w:r w:rsidRPr="00863031">
                        <w:rPr>
                          <w:rFonts w:ascii="Book Antiqua" w:hAnsi="Book Antiqua"/>
                        </w:rPr>
                        <w:t>Cost of production</w:t>
                      </w:r>
                      <w:r w:rsidRPr="00863031">
                        <w:rPr>
                          <w:rFonts w:ascii="Book Antiqua" w:hAnsi="Book Antiqua"/>
                        </w:rPr>
                        <w:tab/>
                      </w:r>
                      <w:proofErr w:type="spellStart"/>
                      <w:r w:rsidRPr="00863031">
                        <w:rPr>
                          <w:rFonts w:ascii="Book Antiqua" w:hAnsi="Book Antiqua"/>
                          <w:spacing w:val="-5"/>
                        </w:rPr>
                        <w:t>Xxx</w:t>
                      </w:r>
                      <w:proofErr w:type="spellEnd"/>
                    </w:p>
                  </w:txbxContent>
                </v:textbox>
                <w10:anchorlock/>
              </v:shape>
            </w:pict>
          </mc:Fallback>
        </mc:AlternateContent>
      </w:r>
    </w:p>
    <w:p w14:paraId="33039557" w14:textId="77777777" w:rsidR="00863031" w:rsidRDefault="00863031" w:rsidP="00B77B82">
      <w:pPr>
        <w:pStyle w:val="BodyText"/>
        <w:tabs>
          <w:tab w:val="left" w:pos="1190"/>
        </w:tabs>
        <w:spacing w:before="5"/>
        <w:ind w:left="0"/>
        <w:rPr>
          <w:rFonts w:ascii="Book Antiqua" w:hAnsi="Book Antiqua"/>
          <w:lang w:val="id"/>
        </w:rPr>
      </w:pPr>
    </w:p>
    <w:p w14:paraId="29C6128D" w14:textId="77777777" w:rsidR="00863031" w:rsidRDefault="00863031" w:rsidP="00B77B82">
      <w:pPr>
        <w:pStyle w:val="BodyText"/>
        <w:tabs>
          <w:tab w:val="left" w:pos="1190"/>
        </w:tabs>
        <w:spacing w:before="5"/>
        <w:ind w:left="0"/>
        <w:rPr>
          <w:rFonts w:ascii="Book Antiqua" w:hAnsi="Book Antiqua"/>
          <w:lang w:val="id"/>
        </w:rPr>
      </w:pPr>
    </w:p>
    <w:p w14:paraId="30C40CEF" w14:textId="00306CEC" w:rsidR="00CF74F7" w:rsidRPr="00CF74F7" w:rsidRDefault="00CF74F7" w:rsidP="00CF74F7">
      <w:pPr>
        <w:pStyle w:val="BodyText"/>
        <w:tabs>
          <w:tab w:val="left" w:pos="1190"/>
        </w:tabs>
        <w:spacing w:before="5"/>
        <w:ind w:left="0"/>
        <w:rPr>
          <w:rFonts w:ascii="Book Antiqua" w:hAnsi="Book Antiqua"/>
          <w:bCs/>
          <w:i/>
          <w:iCs/>
          <w:lang w:val="id"/>
        </w:rPr>
      </w:pPr>
      <w:r w:rsidRPr="00CF74F7">
        <w:rPr>
          <w:rFonts w:ascii="Book Antiqua" w:hAnsi="Book Antiqua"/>
          <w:bCs/>
          <w:i/>
          <w:iCs/>
          <w:lang w:val="id"/>
        </w:rPr>
        <w:lastRenderedPageBreak/>
        <w:t>Variable Costing Method</w:t>
      </w:r>
    </w:p>
    <w:p w14:paraId="6C310B02" w14:textId="59F368D6" w:rsidR="00CF74F7" w:rsidRDefault="00CF74F7" w:rsidP="00CF74F7">
      <w:pPr>
        <w:pStyle w:val="BodyText"/>
        <w:tabs>
          <w:tab w:val="left" w:pos="1190"/>
        </w:tabs>
        <w:spacing w:before="5"/>
        <w:ind w:left="0" w:firstLine="567"/>
        <w:rPr>
          <w:rFonts w:ascii="Book Antiqua" w:hAnsi="Book Antiqua"/>
          <w:lang w:val="id"/>
        </w:rPr>
      </w:pPr>
      <w:r w:rsidRPr="00CF74F7">
        <w:rPr>
          <w:rFonts w:ascii="Book Antiqua" w:hAnsi="Book Antiqua"/>
          <w:lang w:val="id"/>
        </w:rPr>
        <w:t>A way to set the HPP includes only variable production costs: raw materials, direct labor, as well as variable plant overhead. (Rozi &amp; Shuwiyandi, 2022) According to Respti (in Rozi &amp; Shuwiyandi, 2022), the purpose of HPP information is to ensure product selling prices, control the realization of production expenses, calculate periodic profit losses, and certify the cost of finished product inventory. There are several methods in determining the selling price of a product, these methods can be applied perfectly depending on the type of business to be operated. According to Wagiyo (2019) (in Rozi &amp; Shuwiyandi, 2022). The following is an overview of the calculation using  the variable costing method.</w:t>
      </w:r>
    </w:p>
    <w:p w14:paraId="76E20F35" w14:textId="4CDCCE0B" w:rsidR="00863031" w:rsidRDefault="00B86109" w:rsidP="00CF74F7">
      <w:pPr>
        <w:pStyle w:val="BodyText"/>
        <w:tabs>
          <w:tab w:val="left" w:pos="1190"/>
        </w:tabs>
        <w:spacing w:before="5"/>
        <w:ind w:left="0" w:firstLine="567"/>
        <w:rPr>
          <w:rFonts w:ascii="Book Antiqua" w:hAnsi="Book Antiqua"/>
          <w:lang w:val="id"/>
        </w:rPr>
      </w:pPr>
      <w:r w:rsidRPr="001C4697">
        <w:rPr>
          <w:noProof/>
          <w:sz w:val="20"/>
          <w:szCs w:val="20"/>
          <w:lang w:val="id"/>
        </w:rPr>
        <mc:AlternateContent>
          <mc:Choice Requires="wpg">
            <w:drawing>
              <wp:anchor distT="0" distB="0" distL="0" distR="0" simplePos="0" relativeHeight="251659264" behindDoc="1" locked="0" layoutInCell="1" allowOverlap="1" wp14:anchorId="4DD94FFD" wp14:editId="091F3C62">
                <wp:simplePos x="0" y="0"/>
                <wp:positionH relativeFrom="page">
                  <wp:posOffset>622935</wp:posOffset>
                </wp:positionH>
                <wp:positionV relativeFrom="paragraph">
                  <wp:posOffset>187960</wp:posOffset>
                </wp:positionV>
                <wp:extent cx="6351905" cy="1064260"/>
                <wp:effectExtent l="0" t="0" r="0" b="2540"/>
                <wp:wrapTopAndBottom/>
                <wp:docPr id="1357519371" name="Group 1357519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1905" cy="1064260"/>
                          <a:chOff x="0" y="0"/>
                          <a:chExt cx="5763260" cy="1064260"/>
                        </a:xfrm>
                      </wpg:grpSpPr>
                      <wps:wsp>
                        <wps:cNvPr id="356231590" name="Graphic 5"/>
                        <wps:cNvSpPr/>
                        <wps:spPr>
                          <a:xfrm>
                            <a:off x="0" y="12"/>
                            <a:ext cx="5763260" cy="1064260"/>
                          </a:xfrm>
                          <a:custGeom>
                            <a:avLst/>
                            <a:gdLst/>
                            <a:ahLst/>
                            <a:cxnLst/>
                            <a:rect l="l" t="t" r="r" b="b"/>
                            <a:pathLst>
                              <a:path w="5763260" h="1064260">
                                <a:moveTo>
                                  <a:pt x="6096" y="6159"/>
                                </a:moveTo>
                                <a:lnTo>
                                  <a:pt x="0" y="6159"/>
                                </a:lnTo>
                                <a:lnTo>
                                  <a:pt x="0" y="1058024"/>
                                </a:lnTo>
                                <a:lnTo>
                                  <a:pt x="6096" y="1058024"/>
                                </a:lnTo>
                                <a:lnTo>
                                  <a:pt x="6096" y="6159"/>
                                </a:lnTo>
                                <a:close/>
                              </a:path>
                              <a:path w="5763260" h="1064260">
                                <a:moveTo>
                                  <a:pt x="5762815" y="1058037"/>
                                </a:moveTo>
                                <a:lnTo>
                                  <a:pt x="5756783" y="1058037"/>
                                </a:lnTo>
                                <a:lnTo>
                                  <a:pt x="6096" y="1058037"/>
                                </a:lnTo>
                                <a:lnTo>
                                  <a:pt x="0" y="1058037"/>
                                </a:lnTo>
                                <a:lnTo>
                                  <a:pt x="0" y="1064120"/>
                                </a:lnTo>
                                <a:lnTo>
                                  <a:pt x="6096" y="1064120"/>
                                </a:lnTo>
                                <a:lnTo>
                                  <a:pt x="5756732" y="1064120"/>
                                </a:lnTo>
                                <a:lnTo>
                                  <a:pt x="5762815" y="1064120"/>
                                </a:lnTo>
                                <a:lnTo>
                                  <a:pt x="5762815" y="1058037"/>
                                </a:lnTo>
                                <a:close/>
                              </a:path>
                              <a:path w="5763260" h="1064260">
                                <a:moveTo>
                                  <a:pt x="5762815" y="6159"/>
                                </a:moveTo>
                                <a:lnTo>
                                  <a:pt x="5756732" y="6159"/>
                                </a:lnTo>
                                <a:lnTo>
                                  <a:pt x="5756732" y="1058024"/>
                                </a:lnTo>
                                <a:lnTo>
                                  <a:pt x="5762815" y="1058024"/>
                                </a:lnTo>
                                <a:lnTo>
                                  <a:pt x="5762815" y="6159"/>
                                </a:lnTo>
                                <a:close/>
                              </a:path>
                              <a:path w="5763260" h="1064260">
                                <a:moveTo>
                                  <a:pt x="5762815" y="0"/>
                                </a:moveTo>
                                <a:lnTo>
                                  <a:pt x="5756783" y="0"/>
                                </a:lnTo>
                                <a:lnTo>
                                  <a:pt x="6096" y="0"/>
                                </a:lnTo>
                                <a:lnTo>
                                  <a:pt x="0" y="0"/>
                                </a:lnTo>
                                <a:lnTo>
                                  <a:pt x="0" y="6083"/>
                                </a:lnTo>
                                <a:lnTo>
                                  <a:pt x="6096" y="6083"/>
                                </a:lnTo>
                                <a:lnTo>
                                  <a:pt x="5756732" y="6083"/>
                                </a:lnTo>
                                <a:lnTo>
                                  <a:pt x="5762815" y="6083"/>
                                </a:lnTo>
                                <a:lnTo>
                                  <a:pt x="5762815" y="0"/>
                                </a:lnTo>
                                <a:close/>
                              </a:path>
                            </a:pathLst>
                          </a:custGeom>
                          <a:solidFill>
                            <a:srgbClr val="000000"/>
                          </a:solidFill>
                        </wps:spPr>
                        <wps:bodyPr wrap="square" lIns="0" tIns="0" rIns="0" bIns="0" rtlCol="0">
                          <a:prstTxWarp prst="textNoShape">
                            <a:avLst/>
                          </a:prstTxWarp>
                          <a:noAutofit/>
                        </wps:bodyPr>
                      </wps:wsp>
                      <wps:wsp>
                        <wps:cNvPr id="829253746" name="Textbox 6"/>
                        <wps:cNvSpPr txBox="1"/>
                        <wps:spPr>
                          <a:xfrm>
                            <a:off x="73152" y="7450"/>
                            <a:ext cx="1918970" cy="958850"/>
                          </a:xfrm>
                          <a:prstGeom prst="rect">
                            <a:avLst/>
                          </a:prstGeom>
                        </wps:spPr>
                        <wps:txbx>
                          <w:txbxContent>
                            <w:p w14:paraId="7FC573EA" w14:textId="77777777" w:rsidR="00B86109" w:rsidRPr="001E14EC" w:rsidRDefault="00B86109" w:rsidP="00B86109">
                              <w:pPr>
                                <w:spacing w:line="360" w:lineRule="auto"/>
                                <w:rPr>
                                  <w:rFonts w:ascii="Book Antiqua" w:hAnsi="Book Antiqua"/>
                                </w:rPr>
                              </w:pPr>
                              <w:r w:rsidRPr="001E14EC">
                                <w:rPr>
                                  <w:rFonts w:ascii="Book Antiqua" w:hAnsi="Book Antiqua"/>
                                </w:rPr>
                                <w:t>Direct raw material costs Direct labor costs Overhead costs of vairable factories</w:t>
                              </w:r>
                            </w:p>
                            <w:p w14:paraId="54FCE21A" w14:textId="77777777" w:rsidR="00B86109" w:rsidRPr="005F56EA" w:rsidRDefault="00B86109" w:rsidP="00B86109">
                              <w:pPr>
                                <w:rPr>
                                  <w:rFonts w:ascii="Book Antiqua" w:hAnsi="Book Antiqua"/>
                                  <w:sz w:val="24"/>
                                  <w:szCs w:val="24"/>
                                </w:rPr>
                              </w:pPr>
                              <w:r w:rsidRPr="001E14EC">
                                <w:rPr>
                                  <w:rFonts w:ascii="Book Antiqua" w:hAnsi="Book Antiqua"/>
                                </w:rPr>
                                <w:t>Cost of production</w:t>
                              </w:r>
                            </w:p>
                          </w:txbxContent>
                        </wps:txbx>
                        <wps:bodyPr wrap="square" lIns="0" tIns="0" rIns="0" bIns="0" rtlCol="0">
                          <a:noAutofit/>
                        </wps:bodyPr>
                      </wps:wsp>
                      <wps:wsp>
                        <wps:cNvPr id="1494323888" name="Textbox 7"/>
                        <wps:cNvSpPr txBox="1"/>
                        <wps:spPr>
                          <a:xfrm>
                            <a:off x="2286280" y="7450"/>
                            <a:ext cx="242570" cy="696595"/>
                          </a:xfrm>
                          <a:prstGeom prst="rect">
                            <a:avLst/>
                          </a:prstGeom>
                        </wps:spPr>
                        <wps:txbx>
                          <w:txbxContent>
                            <w:p w14:paraId="7695A6B5" w14:textId="77777777" w:rsidR="00B86109" w:rsidRPr="001E14EC" w:rsidRDefault="00B86109" w:rsidP="00B86109">
                              <w:pPr>
                                <w:spacing w:line="266" w:lineRule="exact"/>
                                <w:ind w:left="4" w:hanging="5"/>
                                <w:rPr>
                                  <w:rFonts w:ascii="Book Antiqua" w:hAnsi="Book Antiqua"/>
                                </w:rPr>
                              </w:pPr>
                              <w:r w:rsidRPr="001E14EC">
                                <w:rPr>
                                  <w:rFonts w:ascii="Book Antiqua" w:hAnsi="Book Antiqua"/>
                                  <w:spacing w:val="-5"/>
                                </w:rPr>
                                <w:t>Xxx</w:t>
                              </w:r>
                            </w:p>
                            <w:p w14:paraId="6629694F" w14:textId="77777777" w:rsidR="00B86109" w:rsidRPr="001E14EC" w:rsidRDefault="00B86109" w:rsidP="00B86109">
                              <w:pPr>
                                <w:spacing w:before="7" w:line="410" w:lineRule="atLeast"/>
                                <w:ind w:left="5" w:right="11" w:hanging="2"/>
                                <w:rPr>
                                  <w:rFonts w:ascii="Book Antiqua" w:hAnsi="Book Antiqua"/>
                                </w:rPr>
                              </w:pPr>
                              <w:r w:rsidRPr="001E14EC">
                                <w:rPr>
                                  <w:rFonts w:ascii="Book Antiqua" w:hAnsi="Book Antiqua"/>
                                  <w:spacing w:val="-4"/>
                                </w:rPr>
                                <w:t xml:space="preserve">xxx </w:t>
                              </w:r>
                              <w:r w:rsidRPr="001E14EC">
                                <w:rPr>
                                  <w:rFonts w:ascii="Book Antiqua" w:hAnsi="Book Antiqua"/>
                                  <w:spacing w:val="-5"/>
                                  <w:u w:val="single"/>
                                </w:rPr>
                                <w:t>xxx</w:t>
                              </w:r>
                            </w:p>
                          </w:txbxContent>
                        </wps:txbx>
                        <wps:bodyPr wrap="square" lIns="0" tIns="0" rIns="0" bIns="0" rtlCol="0">
                          <a:noAutofit/>
                        </wps:bodyPr>
                      </wps:wsp>
                      <wps:wsp>
                        <wps:cNvPr id="1837588136" name="Textbox 8"/>
                        <wps:cNvSpPr txBox="1"/>
                        <wps:spPr>
                          <a:xfrm>
                            <a:off x="2542997" y="797263"/>
                            <a:ext cx="238760" cy="168910"/>
                          </a:xfrm>
                          <a:prstGeom prst="rect">
                            <a:avLst/>
                          </a:prstGeom>
                        </wps:spPr>
                        <wps:txbx>
                          <w:txbxContent>
                            <w:p w14:paraId="4049FDE3" w14:textId="77777777" w:rsidR="00B86109" w:rsidRPr="001E14EC" w:rsidRDefault="00B86109" w:rsidP="00B86109">
                              <w:pPr>
                                <w:spacing w:line="266" w:lineRule="exact"/>
                                <w:rPr>
                                  <w:rFonts w:ascii="Book Antiqua" w:hAnsi="Book Antiqua"/>
                                </w:rPr>
                              </w:pPr>
                              <w:r w:rsidRPr="001E14EC">
                                <w:rPr>
                                  <w:rFonts w:ascii="Book Antiqua" w:hAnsi="Book Antiqua"/>
                                  <w:spacing w:val="-5"/>
                                </w:rPr>
                                <w:t>Xxx</w:t>
                              </w:r>
                            </w:p>
                          </w:txbxContent>
                        </wps:txbx>
                        <wps:bodyPr wrap="square" lIns="0" tIns="0" rIns="0" bIns="0" rtlCol="0">
                          <a:noAutofit/>
                        </wps:bodyPr>
                      </wps:wsp>
                    </wpg:wgp>
                  </a:graphicData>
                </a:graphic>
                <wp14:sizeRelH relativeFrom="margin">
                  <wp14:pctWidth>0</wp14:pctWidth>
                </wp14:sizeRelH>
              </wp:anchor>
            </w:drawing>
          </mc:Choice>
          <mc:Fallback>
            <w:pict>
              <v:group w14:anchorId="4DD94FFD" id="Group 1357519371" o:spid="_x0000_s1027" style="position:absolute;left:0;text-align:left;margin-left:49.05pt;margin-top:14.8pt;width:500.15pt;height:83.8pt;z-index:-251657216;mso-wrap-distance-left:0;mso-wrap-distance-right:0;mso-position-horizontal-relative:page;mso-position-vertical-relative:text;mso-width-relative:margin" coordsize="57632,106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">
                <v:shape id="Graphic 5" o:spid="_x0000_s1028" style="position:absolute;width:57632;height:10642;visibility:visible;mso-wrap-style:square;v-text-anchor:top" coordsize="5763260,1064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" path="m6096,6159l,6159,,1058024r6096,l6096,6159xem5762815,1058037r-6032,l6096,1058037r-6096,l,1064120r6096,l5756732,1064120r6083,l5762815,1058037xem5762815,6159r-6083,l5756732,1058024r6083,l5762815,6159xem5762815,r-6032,l6096,,,,,6083r6096,l5756732,6083r6083,l5762815,xe" fillcolor="black" stroked="f">
                  <v:path arrowok="t"/>
                </v:shape>
                <v:shapetype id="_x0000_t202" coordsize="21600,21600" o:spt="202" path="m,l,21600r21600,l21600,xe">
                  <v:stroke joinstyle="miter"/>
                  <v:path gradientshapeok="t" o:connecttype="rect"/>
                </v:shapetype>
                <v:shape id="Textbox 6" o:spid="_x0000_s1029" type="#_x0000_t202" style="position:absolute;left:731;top:74;width:19190;height:95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" filled="f" stroked="f">
                  <v:textbox inset="0,0,0,0">
                    <w:txbxContent>
                      <w:p w14:paraId="7FC573EA" w14:textId="77777777" w:rsidR="00B86109" w:rsidRPr="001E14EC" w:rsidRDefault="00B86109" w:rsidP="00B86109">
                        <w:pPr>
                          <w:spacing w:line="360" w:lineRule="auto"/>
                          <w:rPr>
                            <w:rFonts w:ascii="Book Antiqua" w:hAnsi="Book Antiqua"/>
                          </w:rPr>
                        </w:pPr>
                        <w:r w:rsidRPr="001E14EC">
                          <w:rPr>
                            <w:rFonts w:ascii="Book Antiqua" w:hAnsi="Book Antiqua"/>
                          </w:rPr>
                          <w:t>Direct raw material costs Direct labor costs Overhead costs of vairable factories</w:t>
                        </w:r>
                      </w:p>
                      <w:p w14:paraId="54FCE21A" w14:textId="77777777" w:rsidR="00B86109" w:rsidRPr="005F56EA" w:rsidRDefault="00B86109" w:rsidP="00B86109">
                        <w:pPr>
                          <w:rPr>
                            <w:rFonts w:ascii="Book Antiqua" w:hAnsi="Book Antiqua"/>
                            <w:sz w:val="24"/>
                            <w:szCs w:val="24"/>
                          </w:rPr>
                        </w:pPr>
                        <w:r w:rsidRPr="001E14EC">
                          <w:rPr>
                            <w:rFonts w:ascii="Book Antiqua" w:hAnsi="Book Antiqua"/>
                          </w:rPr>
                          <w:t>Cost of production</w:t>
                        </w:r>
                      </w:p>
                    </w:txbxContent>
                  </v:textbox>
                </v:shape>
                <v:shape id="Textbox 7" o:spid="_x0000_s1030" type="#_x0000_t202" style="position:absolute;left:22862;top:74;width:2426;height:6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" filled="f" stroked="f">
                  <v:textbox inset="0,0,0,0">
                    <w:txbxContent>
                      <w:p w14:paraId="7695A6B5" w14:textId="77777777" w:rsidR="00B86109" w:rsidRPr="001E14EC" w:rsidRDefault="00B86109" w:rsidP="00B86109">
                        <w:pPr>
                          <w:spacing w:line="266" w:lineRule="exact"/>
                          <w:ind w:left="4" w:hanging="5"/>
                          <w:rPr>
                            <w:rFonts w:ascii="Book Antiqua" w:hAnsi="Book Antiqua"/>
                          </w:rPr>
                        </w:pPr>
                        <w:r w:rsidRPr="001E14EC">
                          <w:rPr>
                            <w:rFonts w:ascii="Book Antiqua" w:hAnsi="Book Antiqua"/>
                            <w:spacing w:val="-5"/>
                          </w:rPr>
                          <w:t>Xxx</w:t>
                        </w:r>
                      </w:p>
                      <w:p w14:paraId="6629694F" w14:textId="77777777" w:rsidR="00B86109" w:rsidRPr="001E14EC" w:rsidRDefault="00B86109" w:rsidP="00B86109">
                        <w:pPr>
                          <w:spacing w:before="7" w:line="410" w:lineRule="atLeast"/>
                          <w:ind w:left="5" w:right="11" w:hanging="2"/>
                          <w:rPr>
                            <w:rFonts w:ascii="Book Antiqua" w:hAnsi="Book Antiqua"/>
                          </w:rPr>
                        </w:pPr>
                        <w:r w:rsidRPr="001E14EC">
                          <w:rPr>
                            <w:rFonts w:ascii="Book Antiqua" w:hAnsi="Book Antiqua"/>
                            <w:spacing w:val="-4"/>
                          </w:rPr>
                          <w:t xml:space="preserve">xxx </w:t>
                        </w:r>
                        <w:r w:rsidRPr="001E14EC">
                          <w:rPr>
                            <w:rFonts w:ascii="Book Antiqua" w:hAnsi="Book Antiqua"/>
                            <w:spacing w:val="-5"/>
                            <w:u w:val="single"/>
                          </w:rPr>
                          <w:t>xxx</w:t>
                        </w:r>
                      </w:p>
                    </w:txbxContent>
                  </v:textbox>
                </v:shape>
                <v:shape id="Textbox 8" o:spid="_x0000_s1031" type="#_x0000_t202" style="position:absolute;left:25429;top:7972;width:2388;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" filled="f" stroked="f">
                  <v:textbox inset="0,0,0,0">
                    <w:txbxContent>
                      <w:p w14:paraId="4049FDE3" w14:textId="77777777" w:rsidR="00B86109" w:rsidRPr="001E14EC" w:rsidRDefault="00B86109" w:rsidP="00B86109">
                        <w:pPr>
                          <w:spacing w:line="266" w:lineRule="exact"/>
                          <w:rPr>
                            <w:rFonts w:ascii="Book Antiqua" w:hAnsi="Book Antiqua"/>
                          </w:rPr>
                        </w:pPr>
                        <w:r w:rsidRPr="001E14EC">
                          <w:rPr>
                            <w:rFonts w:ascii="Book Antiqua" w:hAnsi="Book Antiqua"/>
                            <w:spacing w:val="-5"/>
                          </w:rPr>
                          <w:t>Xxx</w:t>
                        </w:r>
                      </w:p>
                    </w:txbxContent>
                  </v:textbox>
                </v:shape>
                <w10:wrap type="topAndBottom" anchorx="page"/>
              </v:group>
            </w:pict>
          </mc:Fallback>
        </mc:AlternateContent>
      </w:r>
    </w:p>
    <w:p w14:paraId="113E0CAD" w14:textId="77777777" w:rsidR="00CF74F7" w:rsidRPr="00CF74F7" w:rsidRDefault="00CF74F7" w:rsidP="00CF74F7">
      <w:pPr>
        <w:pStyle w:val="BodyText"/>
        <w:tabs>
          <w:tab w:val="left" w:pos="1190"/>
        </w:tabs>
        <w:spacing w:before="5"/>
        <w:ind w:left="0" w:firstLine="567"/>
        <w:rPr>
          <w:rFonts w:ascii="Book Antiqua" w:hAnsi="Book Antiqua"/>
          <w:lang w:val="id"/>
        </w:rPr>
      </w:pPr>
    </w:p>
    <w:p w14:paraId="1D631F83" w14:textId="77777777" w:rsidR="00D73195" w:rsidRPr="00D73195" w:rsidRDefault="00D73195" w:rsidP="00D73195">
      <w:pPr>
        <w:pStyle w:val="BodyText"/>
        <w:tabs>
          <w:tab w:val="left" w:pos="1190"/>
        </w:tabs>
        <w:spacing w:before="5"/>
        <w:ind w:left="0"/>
        <w:rPr>
          <w:rFonts w:ascii="Book Antiqua" w:hAnsi="Book Antiqua"/>
          <w:i/>
          <w:iCs/>
          <w:lang w:val="id"/>
        </w:rPr>
      </w:pPr>
      <w:r w:rsidRPr="00D73195">
        <w:rPr>
          <w:rFonts w:ascii="Book Antiqua" w:hAnsi="Book Antiqua"/>
          <w:i/>
          <w:iCs/>
          <w:lang w:val="id"/>
        </w:rPr>
        <w:t>Gross margin pricing</w:t>
      </w:r>
    </w:p>
    <w:p w14:paraId="7EBCB80F" w14:textId="77777777" w:rsidR="00D73195" w:rsidRPr="00D73195" w:rsidRDefault="00D73195" w:rsidP="00D73195">
      <w:pPr>
        <w:pStyle w:val="BodyText"/>
        <w:tabs>
          <w:tab w:val="left" w:pos="1190"/>
        </w:tabs>
        <w:spacing w:before="5"/>
        <w:ind w:left="0" w:firstLine="567"/>
        <w:rPr>
          <w:rFonts w:ascii="Book Antiqua" w:hAnsi="Book Antiqua"/>
          <w:i/>
          <w:lang w:val="id"/>
        </w:rPr>
      </w:pPr>
      <w:r w:rsidRPr="00D73195">
        <w:rPr>
          <w:rFonts w:ascii="Book Antiqua" w:hAnsi="Book Antiqua"/>
          <w:lang w:val="id"/>
        </w:rPr>
        <w:t xml:space="preserve">This method is suitable for all types of trading companies, the way to implement </w:t>
      </w:r>
      <w:r w:rsidRPr="00D73195">
        <w:rPr>
          <w:rFonts w:ascii="Book Antiqua" w:hAnsi="Book Antiqua"/>
          <w:i/>
          <w:lang w:val="id"/>
        </w:rPr>
        <w:t xml:space="preserve">Gross margin pricing </w:t>
      </w:r>
      <w:r w:rsidRPr="00D73195">
        <w:rPr>
          <w:rFonts w:ascii="Book Antiqua" w:hAnsi="Book Antiqua"/>
          <w:lang w:val="id"/>
        </w:rPr>
        <w:t xml:space="preserve">is by setting the percentage of a product that exceeds the price of the product purchased, called </w:t>
      </w:r>
      <w:r w:rsidRPr="00D73195">
        <w:rPr>
          <w:rFonts w:ascii="Book Antiqua" w:hAnsi="Book Antiqua"/>
          <w:i/>
          <w:lang w:val="id"/>
        </w:rPr>
        <w:t xml:space="preserve">"Mark On Percentage" </w:t>
      </w:r>
      <w:r w:rsidRPr="00D73195">
        <w:rPr>
          <w:rFonts w:ascii="Book Antiqua" w:hAnsi="Book Antiqua"/>
          <w:lang w:val="id"/>
        </w:rPr>
        <w:t xml:space="preserve">or </w:t>
      </w:r>
      <w:r w:rsidRPr="00D73195">
        <w:rPr>
          <w:rFonts w:ascii="Book Antiqua" w:hAnsi="Book Antiqua"/>
          <w:i/>
          <w:lang w:val="id"/>
        </w:rPr>
        <w:t>markup.</w:t>
      </w:r>
    </w:p>
    <w:p w14:paraId="28EE15A1" w14:textId="77777777" w:rsidR="00D73195" w:rsidRPr="00D73195" w:rsidRDefault="00D73195" w:rsidP="00D73195">
      <w:pPr>
        <w:pStyle w:val="BodyText"/>
        <w:tabs>
          <w:tab w:val="left" w:pos="1190"/>
        </w:tabs>
        <w:spacing w:before="5"/>
        <w:rPr>
          <w:rFonts w:ascii="Book Antiqua" w:hAnsi="Book Antiqua"/>
          <w:i/>
          <w:iCs/>
          <w:lang w:val="id"/>
        </w:rPr>
      </w:pPr>
    </w:p>
    <w:p w14:paraId="50C096D5" w14:textId="77777777" w:rsidR="00D73195" w:rsidRPr="00D73195" w:rsidRDefault="00D73195" w:rsidP="00D73195">
      <w:pPr>
        <w:pStyle w:val="BodyText"/>
        <w:tabs>
          <w:tab w:val="left" w:pos="1190"/>
        </w:tabs>
        <w:spacing w:before="5"/>
        <w:ind w:left="0"/>
        <w:rPr>
          <w:rFonts w:ascii="Book Antiqua" w:hAnsi="Book Antiqua"/>
          <w:i/>
          <w:iCs/>
          <w:lang w:val="id"/>
        </w:rPr>
      </w:pPr>
      <w:r w:rsidRPr="00D73195">
        <w:rPr>
          <w:rFonts w:ascii="Book Antiqua" w:hAnsi="Book Antiqua"/>
          <w:i/>
          <w:iCs/>
          <w:lang w:val="id"/>
        </w:rPr>
        <w:t>Direct cost pricing</w:t>
      </w:r>
    </w:p>
    <w:p w14:paraId="07673EF3" w14:textId="77777777" w:rsidR="00D73195" w:rsidRPr="00D73195" w:rsidRDefault="00D73195" w:rsidP="00D73195">
      <w:pPr>
        <w:pStyle w:val="BodyText"/>
        <w:tabs>
          <w:tab w:val="left" w:pos="1190"/>
        </w:tabs>
        <w:spacing w:before="5"/>
        <w:ind w:left="0" w:firstLine="567"/>
        <w:rPr>
          <w:rFonts w:ascii="Book Antiqua" w:hAnsi="Book Antiqua"/>
          <w:lang w:val="id"/>
        </w:rPr>
      </w:pPr>
      <w:r w:rsidRPr="00D73195">
        <w:rPr>
          <w:rFonts w:ascii="Book Antiqua" w:hAnsi="Book Antiqua"/>
          <w:lang w:val="id"/>
        </w:rPr>
        <w:t xml:space="preserve">Suitable for products with high sales absorption and then sold in different markets without damaging the free market. This method is called </w:t>
      </w:r>
      <w:r w:rsidRPr="00D73195">
        <w:rPr>
          <w:rFonts w:ascii="Book Antiqua" w:hAnsi="Book Antiqua"/>
          <w:i/>
          <w:lang w:val="id"/>
        </w:rPr>
        <w:t xml:space="preserve">'Marginal Income Pricing' </w:t>
      </w:r>
      <w:r w:rsidRPr="00D73195">
        <w:rPr>
          <w:rFonts w:ascii="Book Antiqua" w:hAnsi="Book Antiqua"/>
          <w:lang w:val="id"/>
        </w:rPr>
        <w:t>because it only considers costs that are proportional to marketing capacity, thus creating marginal income. In this case, the company determines the selling price based on the desired marginal revenue or expected profit. This method considers marginal costs and revenues to determine the price of the product. The higher the desired marginal income, the higher the selling price set by the company.</w:t>
      </w:r>
    </w:p>
    <w:p w14:paraId="1EE6B464" w14:textId="77777777" w:rsidR="00D73195" w:rsidRDefault="00D73195" w:rsidP="00FD5A76">
      <w:pPr>
        <w:pStyle w:val="BodyText"/>
        <w:tabs>
          <w:tab w:val="left" w:pos="1190"/>
        </w:tabs>
        <w:spacing w:before="5"/>
        <w:ind w:left="0"/>
        <w:rPr>
          <w:rFonts w:ascii="Book Antiqua" w:hAnsi="Book Antiqua"/>
          <w:b/>
          <w:bCs/>
          <w:lang w:val="id"/>
        </w:rPr>
      </w:pPr>
    </w:p>
    <w:p w14:paraId="5C4173EB" w14:textId="77777777" w:rsidR="00951AD9" w:rsidRPr="00951AD9" w:rsidRDefault="00951AD9" w:rsidP="0018755F">
      <w:pPr>
        <w:pStyle w:val="BodyText"/>
        <w:ind w:left="0" w:right="59"/>
        <w:rPr>
          <w:rFonts w:ascii="Book Antiqua" w:hAnsi="Book Antiqua"/>
          <w:i/>
          <w:iCs/>
          <w:lang w:val="id"/>
        </w:rPr>
      </w:pPr>
      <w:r w:rsidRPr="00951AD9">
        <w:rPr>
          <w:rFonts w:ascii="Book Antiqua" w:hAnsi="Book Antiqua"/>
          <w:i/>
          <w:iCs/>
          <w:lang w:val="id"/>
        </w:rPr>
        <w:t>Return on Capital Employed Pricing</w:t>
      </w:r>
    </w:p>
    <w:p w14:paraId="5608E339" w14:textId="77777777" w:rsidR="00951AD9" w:rsidRPr="00951AD9" w:rsidRDefault="00951AD9" w:rsidP="0018755F">
      <w:pPr>
        <w:pStyle w:val="BodyText"/>
        <w:ind w:left="0" w:right="59" w:firstLine="567"/>
        <w:rPr>
          <w:rFonts w:ascii="Book Antiqua" w:hAnsi="Book Antiqua"/>
          <w:lang w:val="id"/>
        </w:rPr>
      </w:pPr>
      <w:r w:rsidRPr="00951AD9">
        <w:rPr>
          <w:rFonts w:ascii="Book Antiqua" w:hAnsi="Book Antiqua"/>
          <w:lang w:val="id"/>
        </w:rPr>
        <w:t>This method uses the percentage of profit in determining  the desired employed capital, such as capital that is considered to have an important role in producing a product.</w:t>
      </w:r>
    </w:p>
    <w:p w14:paraId="2E01EE48" w14:textId="77777777" w:rsidR="00951AD9" w:rsidRPr="00951AD9" w:rsidRDefault="00951AD9" w:rsidP="00951AD9">
      <w:pPr>
        <w:pStyle w:val="BodyText"/>
        <w:ind w:right="59" w:firstLine="719"/>
        <w:rPr>
          <w:rFonts w:ascii="Book Antiqua" w:hAnsi="Book Antiqua"/>
          <w:lang w:val="id"/>
        </w:rPr>
      </w:pPr>
    </w:p>
    <w:p w14:paraId="69F490BD" w14:textId="77777777" w:rsidR="0018755F" w:rsidRDefault="00951AD9" w:rsidP="0018755F">
      <w:pPr>
        <w:pStyle w:val="BodyText"/>
        <w:ind w:left="0" w:right="59"/>
        <w:rPr>
          <w:rFonts w:ascii="Book Antiqua" w:hAnsi="Book Antiqua"/>
          <w:i/>
          <w:iCs/>
          <w:lang w:val="id"/>
        </w:rPr>
      </w:pPr>
      <w:r w:rsidRPr="00951AD9">
        <w:rPr>
          <w:rFonts w:ascii="Book Antiqua" w:hAnsi="Book Antiqua"/>
          <w:i/>
          <w:iCs/>
          <w:lang w:val="id"/>
        </w:rPr>
        <w:t>Cost-Plus Pricing</w:t>
      </w:r>
    </w:p>
    <w:p w14:paraId="5C0AE41B" w14:textId="77777777" w:rsidR="0018755F" w:rsidRDefault="00951AD9" w:rsidP="0018755F">
      <w:pPr>
        <w:pStyle w:val="BodyText"/>
        <w:ind w:left="0" w:right="59" w:firstLine="567"/>
        <w:rPr>
          <w:rFonts w:ascii="Book Antiqua" w:hAnsi="Book Antiqua"/>
          <w:i/>
          <w:iCs/>
          <w:lang w:val="id"/>
        </w:rPr>
      </w:pPr>
      <w:r w:rsidRPr="00951AD9">
        <w:rPr>
          <w:rFonts w:ascii="Book Antiqua" w:hAnsi="Book Antiqua"/>
          <w:lang w:val="id"/>
        </w:rPr>
        <w:t>The way to determine the selling price by adding profits and expectations is higher than production and marketing costs in the future. There are two cost approaches in this method, namely: the full costing  approach and  the variable costing approach. It is generally used in determining the selling price of an item by adding markup to the COGS. Markup is a reduction in the selling price with COGS. Markup is generally a percentage of the cost of a product. This method is called cost-plus pricing because the markup percentage  that is set previously is then included in the cost price as the basis for determining the selling price of the product being marketed.</w:t>
      </w:r>
    </w:p>
    <w:p w14:paraId="6CA63806" w14:textId="1FF38390" w:rsidR="00951AD9" w:rsidRPr="00951AD9" w:rsidRDefault="00951AD9" w:rsidP="0018755F">
      <w:pPr>
        <w:pStyle w:val="BodyText"/>
        <w:ind w:left="0" w:right="59" w:firstLine="567"/>
        <w:rPr>
          <w:rFonts w:ascii="Book Antiqua" w:hAnsi="Book Antiqua"/>
          <w:i/>
          <w:iCs/>
          <w:lang w:val="id"/>
        </w:rPr>
      </w:pPr>
      <w:r w:rsidRPr="00951AD9">
        <w:rPr>
          <w:rFonts w:ascii="Book Antiqua" w:hAnsi="Book Antiqua"/>
          <w:lang w:val="id"/>
        </w:rPr>
        <w:lastRenderedPageBreak/>
        <w:t xml:space="preserve">According to Dewi and Kristanto (in Aceh &amp; Bahri, 2019) the selling price of production includes all expenses that are used in the production stage to make the finished product sold to customers. The cost of production is divided into three main components, namely: </w:t>
      </w:r>
    </w:p>
    <w:p w14:paraId="3FC0323E" w14:textId="77777777" w:rsidR="00951AD9" w:rsidRPr="00951AD9" w:rsidRDefault="00951AD9" w:rsidP="00951AD9">
      <w:pPr>
        <w:pStyle w:val="BodyText"/>
        <w:ind w:right="59" w:firstLine="719"/>
        <w:rPr>
          <w:rFonts w:ascii="Book Antiqua" w:hAnsi="Book Antiqua"/>
          <w:lang w:val="id"/>
        </w:rPr>
      </w:pPr>
    </w:p>
    <w:p w14:paraId="4B545C4C" w14:textId="77777777" w:rsidR="00951AD9" w:rsidRPr="00951AD9" w:rsidRDefault="00951AD9" w:rsidP="0018755F">
      <w:pPr>
        <w:pStyle w:val="BodyText"/>
        <w:ind w:left="0" w:right="59"/>
        <w:rPr>
          <w:rFonts w:ascii="Book Antiqua" w:hAnsi="Book Antiqua"/>
          <w:i/>
          <w:iCs/>
          <w:lang w:val="id"/>
        </w:rPr>
      </w:pPr>
      <w:r w:rsidRPr="00951AD9">
        <w:rPr>
          <w:rFonts w:ascii="Book Antiqua" w:hAnsi="Book Antiqua"/>
          <w:i/>
          <w:iCs/>
          <w:lang w:val="id"/>
        </w:rPr>
        <w:t>Direct Material</w:t>
      </w:r>
    </w:p>
    <w:p w14:paraId="7E65BF66" w14:textId="77777777" w:rsidR="00951AD9" w:rsidRPr="00951AD9" w:rsidRDefault="00951AD9" w:rsidP="0018755F">
      <w:pPr>
        <w:pStyle w:val="BodyText"/>
        <w:ind w:left="0" w:right="59" w:firstLine="567"/>
        <w:rPr>
          <w:rFonts w:ascii="Book Antiqua" w:hAnsi="Book Antiqua"/>
          <w:lang w:val="id"/>
        </w:rPr>
      </w:pPr>
      <w:r w:rsidRPr="00951AD9">
        <w:rPr>
          <w:rFonts w:ascii="Book Antiqua" w:hAnsi="Book Antiqua"/>
          <w:lang w:val="id"/>
        </w:rPr>
        <w:t>Raw material costs include all necessary and inseparable expenses of a finished material product including costs and deductions for purchasing materials, transportation and storage costs, etc. (Nur Cahyani, 2019). As an illustration, all the raw materials used by Ars Cakery are wheat flour, yeast, milk, water, and butter.</w:t>
      </w:r>
    </w:p>
    <w:p w14:paraId="206CAC8F" w14:textId="77777777" w:rsidR="00951AD9" w:rsidRPr="00951AD9" w:rsidRDefault="00951AD9" w:rsidP="00951AD9">
      <w:pPr>
        <w:pStyle w:val="BodyText"/>
        <w:ind w:right="59" w:firstLine="719"/>
        <w:rPr>
          <w:rFonts w:ascii="Book Antiqua" w:hAnsi="Book Antiqua"/>
          <w:lang w:val="id"/>
        </w:rPr>
      </w:pPr>
    </w:p>
    <w:p w14:paraId="0424B136" w14:textId="77777777" w:rsidR="00951AD9" w:rsidRPr="00951AD9" w:rsidRDefault="00951AD9" w:rsidP="0018755F">
      <w:pPr>
        <w:pStyle w:val="BodyText"/>
        <w:ind w:left="0" w:right="59"/>
        <w:rPr>
          <w:rFonts w:ascii="Book Antiqua" w:hAnsi="Book Antiqua"/>
          <w:i/>
          <w:iCs/>
          <w:lang w:val="id"/>
        </w:rPr>
      </w:pPr>
      <w:r w:rsidRPr="00951AD9">
        <w:rPr>
          <w:rFonts w:ascii="Book Antiqua" w:hAnsi="Book Antiqua"/>
          <w:i/>
          <w:iCs/>
          <w:lang w:val="id"/>
        </w:rPr>
        <w:t>Direct Labor</w:t>
      </w:r>
    </w:p>
    <w:p w14:paraId="0EAF0E21" w14:textId="77777777" w:rsidR="00951AD9" w:rsidRPr="00951AD9" w:rsidRDefault="00951AD9" w:rsidP="0018755F">
      <w:pPr>
        <w:pStyle w:val="BodyText"/>
        <w:ind w:left="0" w:right="59" w:firstLine="567"/>
        <w:rPr>
          <w:rFonts w:ascii="Book Antiqua" w:hAnsi="Book Antiqua"/>
          <w:lang w:val="id"/>
        </w:rPr>
      </w:pPr>
      <w:r w:rsidRPr="00951AD9">
        <w:rPr>
          <w:rFonts w:ascii="Book Antiqua" w:hAnsi="Book Antiqua"/>
          <w:lang w:val="id"/>
        </w:rPr>
        <w:t xml:space="preserve">It covers all labor costs which are included in the stage of processing raw materials into finished products or products for sale (Nur Cahyani, 2019). Examples of direct labor at Ars Cakery are employees with daily and monthly wages. </w:t>
      </w:r>
    </w:p>
    <w:p w14:paraId="46AE1149" w14:textId="77777777" w:rsidR="00951AD9" w:rsidRDefault="00951AD9" w:rsidP="005F728A">
      <w:pPr>
        <w:pStyle w:val="BodyText"/>
        <w:ind w:left="0" w:right="59" w:firstLine="719"/>
        <w:rPr>
          <w:rFonts w:ascii="Book Antiqua" w:hAnsi="Book Antiqua"/>
        </w:rPr>
      </w:pPr>
    </w:p>
    <w:p w14:paraId="6A159B4D" w14:textId="77777777" w:rsidR="007A3263" w:rsidRPr="007A3263" w:rsidRDefault="007A3263" w:rsidP="00AC7A3A">
      <w:pPr>
        <w:pStyle w:val="BodyText"/>
        <w:ind w:left="0" w:right="59"/>
        <w:rPr>
          <w:rFonts w:ascii="Book Antiqua" w:hAnsi="Book Antiqua"/>
          <w:i/>
          <w:iCs/>
          <w:lang w:val="id"/>
        </w:rPr>
      </w:pPr>
      <w:r w:rsidRPr="007A3263">
        <w:rPr>
          <w:rFonts w:ascii="Book Antiqua" w:hAnsi="Book Antiqua"/>
          <w:i/>
          <w:iCs/>
          <w:lang w:val="id"/>
        </w:rPr>
        <w:t xml:space="preserve">Factory Overhead </w:t>
      </w:r>
    </w:p>
    <w:p w14:paraId="1F3745C2" w14:textId="77777777" w:rsidR="00AC7A3A" w:rsidRDefault="007A3263" w:rsidP="00AC7A3A">
      <w:pPr>
        <w:pStyle w:val="BodyText"/>
        <w:ind w:left="0" w:right="59"/>
        <w:rPr>
          <w:rFonts w:ascii="Book Antiqua" w:hAnsi="Book Antiqua"/>
          <w:lang w:val="id"/>
        </w:rPr>
      </w:pPr>
      <w:r w:rsidRPr="007A3263">
        <w:rPr>
          <w:rFonts w:ascii="Book Antiqua" w:hAnsi="Book Antiqua"/>
          <w:lang w:val="id"/>
        </w:rPr>
        <w:t>It covers all expenses other than acquisition costs, direct raw material costs, and direct wages (Nur Cahyani, 2019). Illustration of factory overhead costs at Ars Cakery</w:t>
      </w:r>
      <w:r w:rsidR="00AC7A3A">
        <w:rPr>
          <w:rFonts w:ascii="Book Antiqua" w:hAnsi="Book Antiqua"/>
          <w:lang w:val="id"/>
        </w:rPr>
        <w:t>:</w:t>
      </w:r>
    </w:p>
    <w:p w14:paraId="46BF3E99" w14:textId="31D16121" w:rsidR="00AC7A3A" w:rsidRDefault="00AC7A3A" w:rsidP="00AC7A3A">
      <w:pPr>
        <w:pStyle w:val="BodyText"/>
        <w:numPr>
          <w:ilvl w:val="0"/>
          <w:numId w:val="17"/>
        </w:numPr>
        <w:ind w:right="59"/>
        <w:rPr>
          <w:rFonts w:ascii="Book Antiqua" w:hAnsi="Book Antiqua"/>
          <w:lang w:val="id"/>
        </w:rPr>
      </w:pPr>
      <w:r>
        <w:rPr>
          <w:rFonts w:ascii="Book Antiqua" w:hAnsi="Book Antiqua"/>
          <w:lang w:val="id"/>
        </w:rPr>
        <w:t>Aux</w:t>
      </w:r>
      <w:r w:rsidR="007A3263" w:rsidRPr="007A3263">
        <w:rPr>
          <w:rFonts w:ascii="Book Antiqua" w:hAnsi="Book Antiqua"/>
          <w:lang w:val="id"/>
        </w:rPr>
        <w:t>iliary materials: water that is not obtained through cash production</w:t>
      </w:r>
    </w:p>
    <w:p w14:paraId="12C18BC7" w14:textId="77777777" w:rsidR="00AC7A3A" w:rsidRDefault="007A3263" w:rsidP="00AC7A3A">
      <w:pPr>
        <w:pStyle w:val="BodyText"/>
        <w:numPr>
          <w:ilvl w:val="0"/>
          <w:numId w:val="17"/>
        </w:numPr>
        <w:ind w:right="59"/>
        <w:rPr>
          <w:rFonts w:ascii="Book Antiqua" w:hAnsi="Book Antiqua"/>
          <w:lang w:val="id"/>
        </w:rPr>
      </w:pPr>
      <w:r w:rsidRPr="007A3263">
        <w:rPr>
          <w:rFonts w:ascii="Book Antiqua" w:hAnsi="Book Antiqua"/>
          <w:lang w:val="id"/>
        </w:rPr>
        <w:t>Electricity costs</w:t>
      </w:r>
    </w:p>
    <w:p w14:paraId="1A3AE8C8" w14:textId="3377B758" w:rsidR="007A3263" w:rsidRPr="007A3263" w:rsidRDefault="007A3263" w:rsidP="00AC7A3A">
      <w:pPr>
        <w:pStyle w:val="BodyText"/>
        <w:numPr>
          <w:ilvl w:val="0"/>
          <w:numId w:val="17"/>
        </w:numPr>
        <w:ind w:right="59"/>
        <w:rPr>
          <w:rFonts w:ascii="Book Antiqua" w:hAnsi="Book Antiqua"/>
          <w:lang w:val="id"/>
        </w:rPr>
      </w:pPr>
      <w:r w:rsidRPr="007A3263">
        <w:rPr>
          <w:rFonts w:ascii="Book Antiqua" w:hAnsi="Book Antiqua"/>
          <w:lang w:val="id"/>
        </w:rPr>
        <w:t>Fuel costs</w:t>
      </w:r>
    </w:p>
    <w:p w14:paraId="1E8F4203" w14:textId="77777777" w:rsidR="00AC7A3A" w:rsidRDefault="00AC7A3A" w:rsidP="00AC7A3A">
      <w:pPr>
        <w:pStyle w:val="BodyText"/>
        <w:ind w:left="0" w:right="59"/>
        <w:rPr>
          <w:rFonts w:ascii="Book Antiqua" w:hAnsi="Book Antiqua"/>
          <w:lang w:val="id"/>
        </w:rPr>
      </w:pPr>
    </w:p>
    <w:p w14:paraId="7F9C4BC0" w14:textId="410CAE80" w:rsidR="007A3263" w:rsidRPr="007A3263" w:rsidRDefault="007A3263" w:rsidP="00AC7A3A">
      <w:pPr>
        <w:pStyle w:val="BodyText"/>
        <w:ind w:left="0" w:right="59"/>
        <w:rPr>
          <w:rFonts w:ascii="Book Antiqua" w:hAnsi="Book Antiqua"/>
          <w:i/>
          <w:iCs/>
          <w:lang w:val="id"/>
        </w:rPr>
      </w:pPr>
      <w:r w:rsidRPr="007A3263">
        <w:rPr>
          <w:rFonts w:ascii="Book Antiqua" w:hAnsi="Book Antiqua"/>
          <w:i/>
          <w:iCs/>
          <w:lang w:val="id"/>
        </w:rPr>
        <w:t>Function of Cost of Production</w:t>
      </w:r>
    </w:p>
    <w:p w14:paraId="2A12F299" w14:textId="77777777" w:rsidR="007A3263" w:rsidRPr="007A3263" w:rsidRDefault="007A3263" w:rsidP="00AC7A3A">
      <w:pPr>
        <w:pStyle w:val="BodyText"/>
        <w:ind w:left="0" w:right="59"/>
        <w:rPr>
          <w:rFonts w:ascii="Book Antiqua" w:hAnsi="Book Antiqua"/>
          <w:lang w:val="id"/>
        </w:rPr>
      </w:pPr>
      <w:r w:rsidRPr="007A3263">
        <w:rPr>
          <w:rFonts w:ascii="Book Antiqua" w:hAnsi="Book Antiqua"/>
          <w:lang w:val="id"/>
        </w:rPr>
        <w:t>According to Mulyadi (in Sylvia, 2018) HPP has several roles that are no less important, namely:</w:t>
      </w:r>
    </w:p>
    <w:p w14:paraId="33F19600" w14:textId="05C5822D" w:rsidR="007A3263" w:rsidRPr="007A3263" w:rsidRDefault="007A3263" w:rsidP="00AC7A3A">
      <w:pPr>
        <w:pStyle w:val="BodyText"/>
        <w:numPr>
          <w:ilvl w:val="0"/>
          <w:numId w:val="19"/>
        </w:numPr>
        <w:ind w:left="709" w:right="59" w:hanging="349"/>
        <w:rPr>
          <w:rFonts w:ascii="Book Antiqua" w:hAnsi="Book Antiqua"/>
          <w:lang w:val="id"/>
        </w:rPr>
      </w:pPr>
      <w:r w:rsidRPr="007A3263">
        <w:rPr>
          <w:rFonts w:ascii="Book Antiqua" w:hAnsi="Book Antiqua"/>
          <w:lang w:val="id"/>
        </w:rPr>
        <w:t>Cost of goods as a selling price</w:t>
      </w:r>
    </w:p>
    <w:p w14:paraId="56143D3D" w14:textId="640675D1" w:rsidR="007A3263" w:rsidRPr="007A3263" w:rsidRDefault="007A3263" w:rsidP="00AC7A3A">
      <w:pPr>
        <w:pStyle w:val="BodyText"/>
        <w:numPr>
          <w:ilvl w:val="0"/>
          <w:numId w:val="19"/>
        </w:numPr>
        <w:ind w:left="709" w:right="59" w:hanging="349"/>
        <w:rPr>
          <w:rFonts w:ascii="Book Antiqua" w:hAnsi="Book Antiqua"/>
          <w:lang w:val="id"/>
        </w:rPr>
      </w:pPr>
      <w:r w:rsidRPr="007A3263">
        <w:rPr>
          <w:rFonts w:ascii="Book Antiqua" w:hAnsi="Book Antiqua"/>
          <w:lang w:val="id"/>
        </w:rPr>
        <w:t>Cost of goods as the basis for determining profit</w:t>
      </w:r>
    </w:p>
    <w:p w14:paraId="617E32B0" w14:textId="66E2CD95" w:rsidR="007A3263" w:rsidRPr="007A3263" w:rsidRDefault="007A3263" w:rsidP="00AC7A3A">
      <w:pPr>
        <w:pStyle w:val="BodyText"/>
        <w:numPr>
          <w:ilvl w:val="0"/>
          <w:numId w:val="19"/>
        </w:numPr>
        <w:ind w:left="709" w:right="59" w:hanging="349"/>
        <w:rPr>
          <w:rFonts w:ascii="Book Antiqua" w:hAnsi="Book Antiqua"/>
          <w:lang w:val="id"/>
        </w:rPr>
      </w:pPr>
      <w:r w:rsidRPr="007A3263">
        <w:rPr>
          <w:rFonts w:ascii="Book Antiqua" w:hAnsi="Book Antiqua"/>
          <w:lang w:val="id"/>
        </w:rPr>
        <w:t>Cost as the basis for efficiency assessment</w:t>
      </w:r>
    </w:p>
    <w:p w14:paraId="416B687F" w14:textId="25F5B43B" w:rsidR="007A3263" w:rsidRPr="007A3263" w:rsidRDefault="007A3263" w:rsidP="00AC7A3A">
      <w:pPr>
        <w:pStyle w:val="BodyText"/>
        <w:numPr>
          <w:ilvl w:val="0"/>
          <w:numId w:val="19"/>
        </w:numPr>
        <w:ind w:left="709" w:right="59" w:hanging="349"/>
        <w:rPr>
          <w:rFonts w:ascii="Book Antiqua" w:hAnsi="Book Antiqua"/>
          <w:lang w:val="id"/>
        </w:rPr>
      </w:pPr>
      <w:r w:rsidRPr="007A3263">
        <w:rPr>
          <w:rFonts w:ascii="Book Antiqua" w:hAnsi="Book Antiqua"/>
          <w:lang w:val="id"/>
        </w:rPr>
        <w:t>Cost as the basis for management decision-making</w:t>
      </w:r>
    </w:p>
    <w:p w14:paraId="5094B2D1" w14:textId="77777777" w:rsidR="007A3263" w:rsidRPr="007A3263" w:rsidRDefault="007A3263" w:rsidP="007A3263">
      <w:pPr>
        <w:pStyle w:val="BodyText"/>
        <w:ind w:left="0" w:right="59"/>
        <w:rPr>
          <w:rFonts w:ascii="Book Antiqua" w:hAnsi="Book Antiqua"/>
          <w:lang w:val="id"/>
        </w:rPr>
      </w:pPr>
    </w:p>
    <w:p w14:paraId="739CDE3B" w14:textId="77777777" w:rsidR="007A3263" w:rsidRPr="007A3263" w:rsidRDefault="007A3263" w:rsidP="00AC7A3A">
      <w:pPr>
        <w:pStyle w:val="BodyText"/>
        <w:ind w:left="0" w:right="59"/>
        <w:rPr>
          <w:rFonts w:ascii="Book Antiqua" w:hAnsi="Book Antiqua"/>
          <w:i/>
          <w:iCs/>
          <w:lang w:val="id"/>
        </w:rPr>
      </w:pPr>
      <w:r w:rsidRPr="007A3263">
        <w:rPr>
          <w:rFonts w:ascii="Book Antiqua" w:hAnsi="Book Antiqua"/>
          <w:i/>
          <w:iCs/>
          <w:lang w:val="id"/>
        </w:rPr>
        <w:t>Previous Research</w:t>
      </w:r>
    </w:p>
    <w:p w14:paraId="7438EF6A" w14:textId="77777777" w:rsidR="00AC7A3A" w:rsidRDefault="007A3263" w:rsidP="00AC7A3A">
      <w:pPr>
        <w:pStyle w:val="BodyText"/>
        <w:ind w:left="0" w:right="59" w:firstLine="567"/>
        <w:rPr>
          <w:rFonts w:ascii="Book Antiqua" w:hAnsi="Book Antiqua"/>
          <w:lang w:val="id"/>
        </w:rPr>
      </w:pPr>
      <w:r w:rsidRPr="007A3263">
        <w:rPr>
          <w:rFonts w:ascii="Book Antiqua" w:hAnsi="Book Antiqua"/>
          <w:lang w:val="id"/>
        </w:rPr>
        <w:t>Facrul Rozi, Kristanto Shuwiyandi (2022), aims to know how to determine the selling price of a product from the cost of production. The object of the research is PT. Rodjo Abadi's taste allocated in the District. Pedurungan Lor, Semarang City, Central Java. The author utilizes a descriptive analysis method by using the determination of production prices with costing variables and selling prices using the cost plus pricing method. The results of this study show that companies in determining selling prices use  the cast plus pricing  method through variables, the costing approach can be simplified by obtaining decisions, especially in determining selling prices.</w:t>
      </w:r>
    </w:p>
    <w:p w14:paraId="305A591F" w14:textId="77777777" w:rsidR="00AC7A3A" w:rsidRDefault="007A3263" w:rsidP="00AC7A3A">
      <w:pPr>
        <w:pStyle w:val="BodyText"/>
        <w:ind w:left="0" w:right="59" w:firstLine="567"/>
        <w:rPr>
          <w:rFonts w:ascii="Book Antiqua" w:hAnsi="Book Antiqua"/>
          <w:lang w:val="id"/>
        </w:rPr>
      </w:pPr>
      <w:r w:rsidRPr="007A3263">
        <w:rPr>
          <w:rFonts w:ascii="Book Antiqua" w:hAnsi="Book Antiqua"/>
          <w:lang w:val="id"/>
        </w:rPr>
        <w:t xml:space="preserve">Thelbic Lasut (2015), the production cost of RM Ragey Poppy can be known through the profits obtained, as well as knowing the many ways in the return on capital  process that RM Ragey Poppy has incurred. Therefore, culinary industry businesses cannot be separated from profits and return on capital. The author utilizes a descriptive method with a qualitative approach to calculate the HPP and the collection of costs that have been incurred. From the </w:t>
      </w:r>
      <w:r w:rsidRPr="007A3263">
        <w:rPr>
          <w:rFonts w:ascii="Book Antiqua" w:hAnsi="Book Antiqua"/>
          <w:lang w:val="id"/>
        </w:rPr>
        <w:lastRenderedPageBreak/>
        <w:t>results of the analysis, it can be seen that RM Rogey Poppy has experienced financial stability so that he gets maximum results. The costs that have been incurred are used as one of the calculation elements to form the HPP until the determination of the selling price.</w:t>
      </w:r>
    </w:p>
    <w:p w14:paraId="747CCF35" w14:textId="74803108" w:rsidR="007A3263" w:rsidRPr="007A3263" w:rsidRDefault="007A3263" w:rsidP="00AC7A3A">
      <w:pPr>
        <w:pStyle w:val="BodyText"/>
        <w:ind w:left="0" w:right="59" w:firstLine="567"/>
        <w:rPr>
          <w:rFonts w:ascii="Book Antiqua" w:hAnsi="Book Antiqua"/>
          <w:lang w:val="id"/>
        </w:rPr>
      </w:pPr>
      <w:r w:rsidRPr="007A3263">
        <w:rPr>
          <w:rFonts w:ascii="Book Antiqua" w:hAnsi="Book Antiqua"/>
          <w:lang w:val="id"/>
        </w:rPr>
        <w:t xml:space="preserve">Ruthia Bahri, Rahmawaty (2019), analyzed the determination of HPP using the full costing method and variable costing and to obtain information about the selling price difference between the two presented by MSMEs in the jerky management industry in Banda Aceh and based on the results of the cost plus pricing method. This type of research is a descriptive analysis, based on certain criteria including 3 MSMEs as the research sample. This study reveals that the production cost calculated by utilizing the full costing  method is higher than the </w:t>
      </w:r>
      <w:r w:rsidRPr="007A3263">
        <w:rPr>
          <w:rFonts w:ascii="Book Antiqua" w:hAnsi="Book Antiqua"/>
          <w:i/>
          <w:lang w:val="id"/>
        </w:rPr>
        <w:t xml:space="preserve">variable costing. </w:t>
      </w:r>
      <w:r w:rsidRPr="007A3263">
        <w:rPr>
          <w:rFonts w:ascii="Book Antiqua" w:hAnsi="Book Antiqua"/>
          <w:lang w:val="id"/>
        </w:rPr>
        <w:t xml:space="preserve">In addition, the results of the use of this method show the difference between the selling price of jerky products determined by MSMEs and the selling price obtained using  the </w:t>
      </w:r>
      <w:r w:rsidRPr="007A3263">
        <w:rPr>
          <w:rFonts w:ascii="Book Antiqua" w:hAnsi="Book Antiqua"/>
          <w:i/>
          <w:lang w:val="id"/>
        </w:rPr>
        <w:t>selling price method</w:t>
      </w:r>
      <w:r w:rsidR="00A07485">
        <w:rPr>
          <w:rFonts w:ascii="Book Antiqua" w:hAnsi="Book Antiqua"/>
          <w:i/>
          <w:lang w:val="id"/>
        </w:rPr>
        <w:t>.</w:t>
      </w:r>
    </w:p>
    <w:p w14:paraId="7886E0BA" w14:textId="3262835C" w:rsidR="00836041" w:rsidRPr="005C2FFB" w:rsidRDefault="00836041" w:rsidP="00836041">
      <w:pPr>
        <w:jc w:val="both"/>
        <w:rPr>
          <w:rFonts w:ascii="Book Antiqua" w:hAnsi="Book Antiqua"/>
          <w:b/>
          <w:bCs/>
          <w:sz w:val="24"/>
          <w:szCs w:val="24"/>
        </w:rPr>
      </w:pPr>
    </w:p>
    <w:p w14:paraId="4874D8EC" w14:textId="081117C0" w:rsidR="008F133D" w:rsidRPr="005C2FFB" w:rsidRDefault="00836041" w:rsidP="004D1283">
      <w:pPr>
        <w:pStyle w:val="Heading1"/>
        <w:ind w:left="0"/>
        <w:jc w:val="both"/>
        <w:rPr>
          <w:rFonts w:ascii="Book Antiqua" w:hAnsi="Book Antiqua"/>
        </w:rPr>
      </w:pPr>
      <w:r w:rsidRPr="005C2FFB">
        <w:rPr>
          <w:rFonts w:ascii="Book Antiqua" w:hAnsi="Book Antiqua"/>
        </w:rPr>
        <w:t>RESEARCH METHOD</w:t>
      </w:r>
    </w:p>
    <w:p w14:paraId="5E729BD3" w14:textId="77777777" w:rsidR="0037703E" w:rsidRDefault="0037703E" w:rsidP="004D1283">
      <w:pPr>
        <w:pStyle w:val="Heading1"/>
        <w:ind w:left="0"/>
        <w:jc w:val="both"/>
        <w:rPr>
          <w:rFonts w:ascii="Book Antiqua" w:hAnsi="Book Antiqua"/>
        </w:rPr>
      </w:pPr>
    </w:p>
    <w:p w14:paraId="0166FF0A" w14:textId="1DC7D96F" w:rsidR="00BF2BEB" w:rsidRPr="00BF2BEB" w:rsidRDefault="004D069D" w:rsidP="00BF2BEB">
      <w:pPr>
        <w:pStyle w:val="Heading1"/>
        <w:ind w:left="0" w:firstLine="567"/>
        <w:jc w:val="both"/>
        <w:rPr>
          <w:rFonts w:ascii="Book Antiqua" w:hAnsi="Book Antiqua"/>
          <w:b w:val="0"/>
          <w:bCs w:val="0"/>
        </w:rPr>
      </w:pPr>
      <w:r w:rsidRPr="004D069D">
        <w:rPr>
          <w:rFonts w:ascii="Book Antiqua" w:hAnsi="Book Antiqua"/>
          <w:b w:val="0"/>
          <w:bCs w:val="0"/>
        </w:rPr>
        <w:t xml:space="preserve">The type of research used is </w:t>
      </w:r>
      <w:r w:rsidR="00BF2BEB" w:rsidRPr="00176673">
        <w:rPr>
          <w:rFonts w:ascii="Book Antiqua" w:hAnsi="Book Antiqua"/>
          <w:b w:val="0"/>
          <w:bCs w:val="0"/>
        </w:rPr>
        <w:t xml:space="preserve">a </w:t>
      </w:r>
      <w:r w:rsidRPr="004D069D">
        <w:rPr>
          <w:rFonts w:ascii="Book Antiqua" w:hAnsi="Book Antiqua"/>
          <w:b w:val="0"/>
          <w:bCs w:val="0"/>
        </w:rPr>
        <w:t>qualitative descriptive by utilizing the calculation of the formula for determining the cost of goods in full costing. The data sources used in this study are primary and secondary data. The data analysis technique uses a descriptive analysis method.</w:t>
      </w:r>
      <w:r w:rsidR="00754A68" w:rsidRPr="00176673">
        <w:rPr>
          <w:rFonts w:ascii="Book Antiqua" w:hAnsi="Book Antiqua"/>
          <w:b w:val="0"/>
          <w:bCs w:val="0"/>
        </w:rPr>
        <w:t xml:space="preserve"> The time </w:t>
      </w:r>
      <w:r w:rsidR="00BF2BEB" w:rsidRPr="00176673">
        <w:rPr>
          <w:rFonts w:ascii="Book Antiqua" w:hAnsi="Book Antiqua"/>
          <w:b w:val="0"/>
          <w:bCs w:val="0"/>
        </w:rPr>
        <w:t xml:space="preserve">span </w:t>
      </w:r>
      <w:r w:rsidR="00200436" w:rsidRPr="00176673">
        <w:rPr>
          <w:rFonts w:ascii="Book Antiqua" w:hAnsi="Book Antiqua"/>
          <w:b w:val="0"/>
          <w:bCs w:val="0"/>
        </w:rPr>
        <w:t xml:space="preserve">of research is </w:t>
      </w:r>
      <w:r w:rsidR="00BF2BEB" w:rsidRPr="00176673">
        <w:rPr>
          <w:rFonts w:ascii="Book Antiqua" w:hAnsi="Book Antiqua"/>
          <w:b w:val="0"/>
          <w:bCs w:val="0"/>
        </w:rPr>
        <w:t xml:space="preserve">April to June 2024, which took place at </w:t>
      </w:r>
      <w:r w:rsidR="00BF2BEB" w:rsidRPr="00BF2BEB">
        <w:rPr>
          <w:rFonts w:ascii="Book Antiqua" w:hAnsi="Book Antiqua"/>
          <w:b w:val="0"/>
          <w:bCs w:val="0"/>
        </w:rPr>
        <w:t>Ars Cakery</w:t>
      </w:r>
      <w:r w:rsidR="00176673" w:rsidRPr="00176673">
        <w:rPr>
          <w:rFonts w:ascii="Book Antiqua" w:hAnsi="Book Antiqua"/>
          <w:b w:val="0"/>
          <w:bCs w:val="0"/>
        </w:rPr>
        <w:t>,</w:t>
      </w:r>
      <w:r w:rsidR="00BF2BEB" w:rsidRPr="00BF2BEB">
        <w:rPr>
          <w:rFonts w:ascii="Book Antiqua" w:hAnsi="Book Antiqua"/>
          <w:b w:val="0"/>
          <w:bCs w:val="0"/>
        </w:rPr>
        <w:t xml:space="preserve"> Babat Village, Babat Toman District, Musi Banyuasin Regency, South Sumatra Province.</w:t>
      </w:r>
      <w:r w:rsidR="00C11B62">
        <w:rPr>
          <w:rFonts w:ascii="Book Antiqua" w:hAnsi="Book Antiqua"/>
          <w:b w:val="0"/>
          <w:bCs w:val="0"/>
        </w:rPr>
        <w:t xml:space="preserve"> The data source is </w:t>
      </w:r>
      <w:r w:rsidR="005678E0" w:rsidRPr="005678E0">
        <w:rPr>
          <w:rFonts w:ascii="Book Antiqua" w:hAnsi="Book Antiqua"/>
          <w:b w:val="0"/>
          <w:bCs w:val="0"/>
        </w:rPr>
        <w:t>obtained by the author from direct interviews with Ars Cakery owners</w:t>
      </w:r>
      <w:r w:rsidR="005678E0">
        <w:rPr>
          <w:rFonts w:ascii="Book Antiqua" w:hAnsi="Book Antiqua"/>
          <w:b w:val="0"/>
          <w:bCs w:val="0"/>
        </w:rPr>
        <w:t xml:space="preserve"> (primary data) and </w:t>
      </w:r>
      <w:r w:rsidR="00D01E0D" w:rsidRPr="00D01E0D">
        <w:rPr>
          <w:rFonts w:ascii="Book Antiqua" w:hAnsi="Book Antiqua"/>
          <w:b w:val="0"/>
          <w:bCs w:val="0"/>
        </w:rPr>
        <w:t>data obtained by researchers from journals, books, and the internet</w:t>
      </w:r>
      <w:r w:rsidR="00D01E0D">
        <w:rPr>
          <w:rFonts w:ascii="Book Antiqua" w:hAnsi="Book Antiqua"/>
          <w:b w:val="0"/>
          <w:bCs w:val="0"/>
        </w:rPr>
        <w:t xml:space="preserve"> (secondary data).</w:t>
      </w:r>
    </w:p>
    <w:p w14:paraId="4665212C" w14:textId="77777777" w:rsidR="00932CC4" w:rsidRDefault="00932CC4" w:rsidP="000C0D14">
      <w:pPr>
        <w:jc w:val="both"/>
        <w:rPr>
          <w:rFonts w:ascii="Book Antiqua" w:hAnsi="Book Antiqua"/>
          <w:b/>
          <w:bCs/>
          <w:sz w:val="24"/>
          <w:szCs w:val="24"/>
        </w:rPr>
      </w:pPr>
    </w:p>
    <w:p w14:paraId="4B698311" w14:textId="30B65EDD" w:rsidR="000C0D14" w:rsidRDefault="000C0D14" w:rsidP="000C0D14">
      <w:pPr>
        <w:jc w:val="both"/>
        <w:rPr>
          <w:rFonts w:ascii="Book Antiqua" w:hAnsi="Book Antiqua"/>
          <w:b/>
          <w:bCs/>
          <w:sz w:val="24"/>
          <w:szCs w:val="24"/>
        </w:rPr>
      </w:pPr>
      <w:r w:rsidRPr="000C0D14">
        <w:rPr>
          <w:rFonts w:ascii="Book Antiqua" w:hAnsi="Book Antiqua"/>
          <w:b/>
          <w:bCs/>
          <w:sz w:val="24"/>
          <w:szCs w:val="24"/>
        </w:rPr>
        <w:t>DISCUSSION</w:t>
      </w:r>
    </w:p>
    <w:p w14:paraId="37A8B413" w14:textId="77777777" w:rsidR="00991B23" w:rsidRPr="003165E4" w:rsidRDefault="00991B23" w:rsidP="000C0D14">
      <w:pPr>
        <w:jc w:val="both"/>
        <w:rPr>
          <w:rFonts w:ascii="Book Antiqua" w:hAnsi="Book Antiqua"/>
          <w:b/>
          <w:bCs/>
          <w:i/>
          <w:iCs/>
          <w:sz w:val="24"/>
          <w:szCs w:val="24"/>
        </w:rPr>
      </w:pPr>
    </w:p>
    <w:p w14:paraId="13ACC078" w14:textId="77777777" w:rsidR="001A20A5" w:rsidRPr="001A20A5" w:rsidRDefault="001A20A5" w:rsidP="001A20A5">
      <w:pPr>
        <w:pStyle w:val="BodyText"/>
        <w:ind w:left="0" w:right="255"/>
        <w:rPr>
          <w:rFonts w:ascii="Book Antiqua" w:hAnsi="Book Antiqua"/>
          <w:bCs/>
          <w:i/>
          <w:iCs/>
          <w:lang w:val="en-ID"/>
        </w:rPr>
      </w:pPr>
      <w:r w:rsidRPr="001A20A5">
        <w:rPr>
          <w:rFonts w:ascii="Book Antiqua" w:hAnsi="Book Antiqua"/>
          <w:bCs/>
          <w:i/>
          <w:iCs/>
          <w:lang w:val="en-ID"/>
        </w:rPr>
        <w:t>Determination of Product Cost and Selling Price</w:t>
      </w:r>
    </w:p>
    <w:p w14:paraId="656066E6" w14:textId="77777777" w:rsidR="001A20A5" w:rsidRPr="001A20A5" w:rsidRDefault="001A20A5" w:rsidP="001A20A5">
      <w:pPr>
        <w:pStyle w:val="BodyText"/>
        <w:ind w:left="0" w:right="255" w:firstLine="567"/>
        <w:rPr>
          <w:rFonts w:ascii="Book Antiqua" w:hAnsi="Book Antiqua"/>
          <w:bCs/>
          <w:lang w:val="en-ID"/>
        </w:rPr>
      </w:pPr>
      <w:r w:rsidRPr="001A20A5">
        <w:rPr>
          <w:rFonts w:ascii="Book Antiqua" w:hAnsi="Book Antiqua"/>
          <w:bCs/>
          <w:lang w:val="en-ID"/>
        </w:rPr>
        <w:t>Looking at the various aspects of production costs, Ars Cakery applies the full costing method in determining the HPP. These costs are included in the calculation of production costs which include raw material costs, direct labor costs, and factory overhead costs.</w:t>
      </w:r>
    </w:p>
    <w:p w14:paraId="3E58854F" w14:textId="77777777" w:rsidR="001A20A5" w:rsidRPr="001A20A5" w:rsidRDefault="001A20A5" w:rsidP="001A20A5">
      <w:pPr>
        <w:pStyle w:val="BodyText"/>
        <w:ind w:right="255"/>
        <w:rPr>
          <w:rFonts w:ascii="Book Antiqua" w:hAnsi="Book Antiqua"/>
          <w:bCs/>
          <w:lang w:val="en-ID"/>
        </w:rPr>
      </w:pPr>
    </w:p>
    <w:p w14:paraId="64FEF5EC" w14:textId="7C4D138A" w:rsidR="001A20A5" w:rsidRPr="001A20A5" w:rsidRDefault="001A20A5" w:rsidP="001A20A5">
      <w:pPr>
        <w:pStyle w:val="BodyText"/>
        <w:ind w:left="0" w:right="255"/>
        <w:rPr>
          <w:rFonts w:ascii="Book Antiqua" w:hAnsi="Book Antiqua"/>
          <w:bCs/>
          <w:i/>
          <w:iCs/>
          <w:lang w:val="en-ID"/>
        </w:rPr>
      </w:pPr>
      <w:r w:rsidRPr="001A20A5">
        <w:rPr>
          <w:rFonts w:ascii="Book Antiqua" w:hAnsi="Book Antiqua"/>
          <w:bCs/>
          <w:i/>
          <w:iCs/>
          <w:lang w:val="en-ID"/>
        </w:rPr>
        <w:t xml:space="preserve">Raw </w:t>
      </w:r>
      <w:r>
        <w:rPr>
          <w:rFonts w:ascii="Book Antiqua" w:hAnsi="Book Antiqua"/>
          <w:bCs/>
          <w:i/>
          <w:iCs/>
          <w:lang w:val="en-ID"/>
        </w:rPr>
        <w:t>M</w:t>
      </w:r>
      <w:r w:rsidRPr="001A20A5">
        <w:rPr>
          <w:rFonts w:ascii="Book Antiqua" w:hAnsi="Book Antiqua"/>
          <w:bCs/>
          <w:i/>
          <w:iCs/>
          <w:lang w:val="en-ID"/>
        </w:rPr>
        <w:t xml:space="preserve">aterial </w:t>
      </w:r>
      <w:r>
        <w:rPr>
          <w:rFonts w:ascii="Book Antiqua" w:hAnsi="Book Antiqua"/>
          <w:bCs/>
          <w:i/>
          <w:iCs/>
          <w:lang w:val="en-ID"/>
        </w:rPr>
        <w:t>C</w:t>
      </w:r>
      <w:r w:rsidRPr="001A20A5">
        <w:rPr>
          <w:rFonts w:ascii="Book Antiqua" w:hAnsi="Book Antiqua"/>
          <w:bCs/>
          <w:i/>
          <w:iCs/>
          <w:lang w:val="en-ID"/>
        </w:rPr>
        <w:t>ost</w:t>
      </w:r>
    </w:p>
    <w:p w14:paraId="242D50DA" w14:textId="1AAF1876" w:rsidR="001A20A5" w:rsidRDefault="001A20A5" w:rsidP="001A20A5">
      <w:pPr>
        <w:pStyle w:val="BodyText"/>
        <w:ind w:left="0" w:right="255" w:firstLine="567"/>
        <w:rPr>
          <w:rFonts w:ascii="Book Antiqua" w:hAnsi="Book Antiqua"/>
          <w:bCs/>
          <w:lang w:val="en-ID"/>
        </w:rPr>
      </w:pPr>
      <w:r w:rsidRPr="001A20A5">
        <w:rPr>
          <w:rFonts w:ascii="Book Antiqua" w:hAnsi="Book Antiqua"/>
          <w:bCs/>
          <w:lang w:val="en-ID"/>
        </w:rPr>
        <w:t>This fee is to buy staples that will be used for the production of Ars Cakery such as wheat flour, yeast, sugar, milk, eggs, butter, jam, and others. The following is a table for January 2024 to April 2024.</w:t>
      </w:r>
    </w:p>
    <w:p w14:paraId="1ACCD205" w14:textId="77777777" w:rsidR="001A20A5" w:rsidRPr="001A20A5" w:rsidRDefault="001A20A5" w:rsidP="001A20A5">
      <w:pPr>
        <w:pStyle w:val="BodyText"/>
        <w:ind w:left="0" w:right="255" w:firstLine="567"/>
        <w:rPr>
          <w:rFonts w:ascii="Book Antiqua" w:hAnsi="Book Antiqua"/>
          <w:bCs/>
          <w:lang w:val="en-ID"/>
        </w:rPr>
      </w:pPr>
    </w:p>
    <w:p w14:paraId="7983872B" w14:textId="0256F0D4" w:rsidR="001A20A5" w:rsidRPr="001A20A5" w:rsidRDefault="001A20A5" w:rsidP="009C422A">
      <w:pPr>
        <w:pStyle w:val="BodyText"/>
        <w:ind w:right="255"/>
        <w:jc w:val="center"/>
        <w:rPr>
          <w:rFonts w:ascii="Book Antiqua" w:hAnsi="Book Antiqua"/>
          <w:bCs/>
          <w:sz w:val="20"/>
          <w:szCs w:val="20"/>
        </w:rPr>
      </w:pPr>
      <w:r w:rsidRPr="001A20A5">
        <w:rPr>
          <w:rFonts w:ascii="Book Antiqua" w:hAnsi="Book Antiqua"/>
          <w:b/>
          <w:bCs/>
          <w:sz w:val="20"/>
          <w:szCs w:val="20"/>
        </w:rPr>
        <w:t>Table 1.</w:t>
      </w:r>
      <w:r w:rsidRPr="001A20A5">
        <w:rPr>
          <w:rFonts w:ascii="Book Antiqua" w:hAnsi="Book Antiqua"/>
          <w:bCs/>
          <w:sz w:val="20"/>
          <w:szCs w:val="20"/>
        </w:rPr>
        <w:t xml:space="preserve"> Costs for the purchase of raw materials for Ars Cakery</w:t>
      </w:r>
    </w:p>
    <w:tbl>
      <w:tblPr>
        <w:tblW w:w="4390"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335"/>
        <w:gridCol w:w="2055"/>
      </w:tblGrid>
      <w:tr w:rsidR="001A20A5" w:rsidRPr="001A20A5" w14:paraId="1100B03F" w14:textId="77777777" w:rsidTr="009C422A">
        <w:trPr>
          <w:trHeight w:val="152"/>
          <w:jc w:val="center"/>
        </w:trPr>
        <w:tc>
          <w:tcPr>
            <w:tcW w:w="4390" w:type="dxa"/>
            <w:gridSpan w:val="2"/>
            <w:tcBorders>
              <w:top w:val="single" w:sz="4" w:space="0" w:color="auto"/>
              <w:bottom w:val="nil"/>
            </w:tcBorders>
          </w:tcPr>
          <w:p w14:paraId="45E583DE" w14:textId="77777777" w:rsidR="001A20A5" w:rsidRPr="001A20A5" w:rsidRDefault="001A20A5" w:rsidP="009C422A">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Raw Material Cost</w:t>
            </w:r>
          </w:p>
        </w:tc>
      </w:tr>
      <w:tr w:rsidR="001A20A5" w:rsidRPr="001A20A5" w14:paraId="442380D9" w14:textId="77777777" w:rsidTr="009C422A">
        <w:trPr>
          <w:trHeight w:val="54"/>
          <w:jc w:val="center"/>
        </w:trPr>
        <w:tc>
          <w:tcPr>
            <w:tcW w:w="2335" w:type="dxa"/>
            <w:tcBorders>
              <w:top w:val="nil"/>
              <w:bottom w:val="single" w:sz="4" w:space="0" w:color="auto"/>
            </w:tcBorders>
          </w:tcPr>
          <w:p w14:paraId="62761722" w14:textId="77777777" w:rsidR="001A20A5" w:rsidRPr="001A20A5" w:rsidRDefault="001A20A5" w:rsidP="009C422A">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Month</w:t>
            </w:r>
          </w:p>
        </w:tc>
        <w:tc>
          <w:tcPr>
            <w:tcW w:w="2055" w:type="dxa"/>
            <w:tcBorders>
              <w:top w:val="nil"/>
              <w:bottom w:val="single" w:sz="4" w:space="0" w:color="auto"/>
            </w:tcBorders>
          </w:tcPr>
          <w:p w14:paraId="676260AB" w14:textId="77777777" w:rsidR="001A20A5" w:rsidRPr="001A20A5" w:rsidRDefault="001A20A5" w:rsidP="009C422A">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Cost</w:t>
            </w:r>
          </w:p>
        </w:tc>
      </w:tr>
      <w:tr w:rsidR="001A20A5" w:rsidRPr="001A20A5" w14:paraId="269EC6A4" w14:textId="77777777" w:rsidTr="009C422A">
        <w:trPr>
          <w:trHeight w:val="54"/>
          <w:jc w:val="center"/>
        </w:trPr>
        <w:tc>
          <w:tcPr>
            <w:tcW w:w="2335" w:type="dxa"/>
            <w:tcBorders>
              <w:top w:val="single" w:sz="4" w:space="0" w:color="auto"/>
            </w:tcBorders>
          </w:tcPr>
          <w:p w14:paraId="2112E0EC"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January 2024</w:t>
            </w:r>
          </w:p>
        </w:tc>
        <w:tc>
          <w:tcPr>
            <w:tcW w:w="2055" w:type="dxa"/>
            <w:tcBorders>
              <w:top w:val="single" w:sz="4" w:space="0" w:color="auto"/>
            </w:tcBorders>
          </w:tcPr>
          <w:p w14:paraId="6C4B7A46"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4,403,000</w:t>
            </w:r>
          </w:p>
        </w:tc>
      </w:tr>
      <w:tr w:rsidR="001A20A5" w:rsidRPr="001A20A5" w14:paraId="4684AB53" w14:textId="77777777" w:rsidTr="009C422A">
        <w:trPr>
          <w:trHeight w:val="54"/>
          <w:jc w:val="center"/>
        </w:trPr>
        <w:tc>
          <w:tcPr>
            <w:tcW w:w="2335" w:type="dxa"/>
          </w:tcPr>
          <w:p w14:paraId="34375B1E"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February 2024</w:t>
            </w:r>
          </w:p>
        </w:tc>
        <w:tc>
          <w:tcPr>
            <w:tcW w:w="2055" w:type="dxa"/>
          </w:tcPr>
          <w:p w14:paraId="4AAF6A0F"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3,145,000</w:t>
            </w:r>
          </w:p>
        </w:tc>
      </w:tr>
      <w:tr w:rsidR="001A20A5" w:rsidRPr="001A20A5" w14:paraId="07DF1F71" w14:textId="77777777" w:rsidTr="009C422A">
        <w:trPr>
          <w:trHeight w:val="54"/>
          <w:jc w:val="center"/>
        </w:trPr>
        <w:tc>
          <w:tcPr>
            <w:tcW w:w="2335" w:type="dxa"/>
          </w:tcPr>
          <w:p w14:paraId="6AAD5BE0"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March 2024</w:t>
            </w:r>
          </w:p>
        </w:tc>
        <w:tc>
          <w:tcPr>
            <w:tcW w:w="2055" w:type="dxa"/>
          </w:tcPr>
          <w:p w14:paraId="17AAA095"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6,785,000</w:t>
            </w:r>
          </w:p>
        </w:tc>
      </w:tr>
      <w:tr w:rsidR="001A20A5" w:rsidRPr="001A20A5" w14:paraId="55BCF386" w14:textId="77777777" w:rsidTr="009C422A">
        <w:trPr>
          <w:trHeight w:val="54"/>
          <w:jc w:val="center"/>
        </w:trPr>
        <w:tc>
          <w:tcPr>
            <w:tcW w:w="2335" w:type="dxa"/>
          </w:tcPr>
          <w:p w14:paraId="15C5E514"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April 2024</w:t>
            </w:r>
          </w:p>
        </w:tc>
        <w:tc>
          <w:tcPr>
            <w:tcW w:w="2055" w:type="dxa"/>
          </w:tcPr>
          <w:p w14:paraId="63F1FE7D"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5,780,000</w:t>
            </w:r>
          </w:p>
        </w:tc>
      </w:tr>
      <w:tr w:rsidR="001A20A5" w:rsidRPr="001A20A5" w14:paraId="707D058B" w14:textId="77777777" w:rsidTr="009C422A">
        <w:trPr>
          <w:trHeight w:val="76"/>
          <w:jc w:val="center"/>
        </w:trPr>
        <w:tc>
          <w:tcPr>
            <w:tcW w:w="2335" w:type="dxa"/>
          </w:tcPr>
          <w:p w14:paraId="4CD74E05"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TOTAL</w:t>
            </w:r>
          </w:p>
        </w:tc>
        <w:tc>
          <w:tcPr>
            <w:tcW w:w="2055" w:type="dxa"/>
          </w:tcPr>
          <w:p w14:paraId="7AD8F6B2"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20,113,000</w:t>
            </w:r>
          </w:p>
        </w:tc>
      </w:tr>
    </w:tbl>
    <w:p w14:paraId="55229D04" w14:textId="1958F74A" w:rsidR="001A20A5" w:rsidRPr="001A20A5" w:rsidRDefault="001A20A5" w:rsidP="009C422A">
      <w:pPr>
        <w:pStyle w:val="BodyText"/>
        <w:ind w:left="2620" w:right="255" w:firstLine="260"/>
        <w:rPr>
          <w:rFonts w:ascii="Book Antiqua" w:hAnsi="Book Antiqua"/>
          <w:bCs/>
          <w:sz w:val="20"/>
          <w:szCs w:val="20"/>
        </w:rPr>
      </w:pPr>
      <w:r w:rsidRPr="001A20A5">
        <w:rPr>
          <w:rFonts w:ascii="Book Antiqua" w:hAnsi="Book Antiqua"/>
          <w:bCs/>
          <w:sz w:val="20"/>
          <w:szCs w:val="20"/>
        </w:rPr>
        <w:t>Source: Ars Cakery Financial Report</w:t>
      </w:r>
    </w:p>
    <w:p w14:paraId="2BEE8369" w14:textId="5FD16566" w:rsidR="001A20A5" w:rsidRPr="001A20A5" w:rsidRDefault="001A20A5" w:rsidP="009C422A">
      <w:pPr>
        <w:pStyle w:val="BodyText"/>
        <w:ind w:left="0" w:right="255"/>
        <w:rPr>
          <w:rFonts w:ascii="Book Antiqua" w:hAnsi="Book Antiqua"/>
          <w:bCs/>
          <w:i/>
          <w:iCs/>
        </w:rPr>
      </w:pPr>
      <w:r w:rsidRPr="001A20A5">
        <w:rPr>
          <w:rFonts w:ascii="Book Antiqua" w:hAnsi="Book Antiqua"/>
          <w:bCs/>
          <w:i/>
          <w:iCs/>
        </w:rPr>
        <w:lastRenderedPageBreak/>
        <w:t xml:space="preserve">Labor </w:t>
      </w:r>
      <w:r w:rsidR="009C422A">
        <w:rPr>
          <w:rFonts w:ascii="Book Antiqua" w:hAnsi="Book Antiqua"/>
          <w:bCs/>
          <w:i/>
          <w:iCs/>
        </w:rPr>
        <w:t>C</w:t>
      </w:r>
      <w:r w:rsidRPr="001A20A5">
        <w:rPr>
          <w:rFonts w:ascii="Book Antiqua" w:hAnsi="Book Antiqua"/>
          <w:bCs/>
          <w:i/>
          <w:iCs/>
        </w:rPr>
        <w:t>osts</w:t>
      </w:r>
    </w:p>
    <w:p w14:paraId="78342EA1" w14:textId="51B39E05" w:rsidR="001A20A5" w:rsidRPr="001A20A5" w:rsidRDefault="001A20A5" w:rsidP="009C422A">
      <w:pPr>
        <w:pStyle w:val="BodyText"/>
        <w:ind w:left="0" w:right="255"/>
        <w:rPr>
          <w:rFonts w:ascii="Book Antiqua" w:hAnsi="Book Antiqua"/>
          <w:bCs/>
        </w:rPr>
      </w:pPr>
      <w:r w:rsidRPr="001A20A5">
        <w:rPr>
          <w:rFonts w:ascii="Book Antiqua" w:hAnsi="Book Antiqua"/>
          <w:bCs/>
        </w:rPr>
        <w:t>At this stage, the calculation for labor costs includes waiters and baker assistants</w:t>
      </w:r>
      <w:r w:rsidR="009C422A">
        <w:rPr>
          <w:rFonts w:ascii="Book Antiqua" w:hAnsi="Book Antiqua"/>
          <w:bCs/>
        </w:rPr>
        <w:t>.</w:t>
      </w:r>
    </w:p>
    <w:p w14:paraId="32130454" w14:textId="77777777" w:rsidR="001A20A5" w:rsidRPr="001A20A5" w:rsidRDefault="001A20A5" w:rsidP="00634557">
      <w:pPr>
        <w:pStyle w:val="BodyText"/>
        <w:ind w:left="0" w:right="255"/>
        <w:rPr>
          <w:rFonts w:ascii="Book Antiqua" w:hAnsi="Book Antiqua"/>
          <w:bCs/>
        </w:rPr>
      </w:pPr>
    </w:p>
    <w:p w14:paraId="1E99E0FC" w14:textId="691FBBBF" w:rsidR="001A20A5" w:rsidRPr="001A20A5" w:rsidRDefault="001A20A5" w:rsidP="00C07AC3">
      <w:pPr>
        <w:pStyle w:val="BodyText"/>
        <w:ind w:left="0" w:right="255"/>
        <w:jc w:val="center"/>
        <w:rPr>
          <w:rFonts w:ascii="Book Antiqua" w:hAnsi="Book Antiqua"/>
          <w:bCs/>
          <w:sz w:val="20"/>
          <w:szCs w:val="20"/>
        </w:rPr>
      </w:pPr>
      <w:r w:rsidRPr="001A20A5">
        <w:rPr>
          <w:rFonts w:ascii="Book Antiqua" w:hAnsi="Book Antiqua"/>
          <w:b/>
          <w:bCs/>
          <w:sz w:val="20"/>
          <w:szCs w:val="20"/>
        </w:rPr>
        <w:t>Table 2.</w:t>
      </w:r>
      <w:r w:rsidRPr="001A20A5">
        <w:rPr>
          <w:rFonts w:ascii="Book Antiqua" w:hAnsi="Book Antiqua"/>
          <w:bCs/>
          <w:sz w:val="20"/>
          <w:szCs w:val="20"/>
        </w:rPr>
        <w:t xml:space="preserve"> Direct Labor Cost per Month Ars Cakery</w:t>
      </w:r>
    </w:p>
    <w:tbl>
      <w:tblPr>
        <w:tblW w:w="0" w:type="auto"/>
        <w:tblInd w:w="2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127"/>
      </w:tblGrid>
      <w:tr w:rsidR="001A20A5" w:rsidRPr="001A20A5" w14:paraId="3EC46A3E" w14:textId="77777777" w:rsidTr="00C07AC3">
        <w:trPr>
          <w:trHeight w:val="62"/>
        </w:trPr>
        <w:tc>
          <w:tcPr>
            <w:tcW w:w="3969" w:type="dxa"/>
            <w:gridSpan w:val="2"/>
            <w:tcBorders>
              <w:top w:val="single" w:sz="4" w:space="0" w:color="auto"/>
              <w:left w:val="nil"/>
              <w:bottom w:val="single" w:sz="4" w:space="0" w:color="auto"/>
              <w:right w:val="nil"/>
            </w:tcBorders>
          </w:tcPr>
          <w:p w14:paraId="1058EE8E" w14:textId="77777777" w:rsidR="001A20A5" w:rsidRPr="001A20A5" w:rsidRDefault="001A20A5" w:rsidP="00C07AC3">
            <w:pPr>
              <w:pStyle w:val="BodyText"/>
              <w:ind w:right="255"/>
              <w:jc w:val="center"/>
              <w:rPr>
                <w:rFonts w:ascii="Book Antiqua" w:hAnsi="Book Antiqua"/>
                <w:b/>
                <w:sz w:val="22"/>
                <w:szCs w:val="22"/>
                <w:lang w:val="id"/>
              </w:rPr>
            </w:pPr>
            <w:r w:rsidRPr="001A20A5">
              <w:rPr>
                <w:rFonts w:ascii="Book Antiqua" w:hAnsi="Book Antiqua"/>
                <w:b/>
                <w:sz w:val="22"/>
                <w:szCs w:val="22"/>
                <w:lang w:val="id"/>
              </w:rPr>
              <w:t>Direct Labor Costs</w:t>
            </w:r>
          </w:p>
        </w:tc>
      </w:tr>
      <w:tr w:rsidR="001A20A5" w:rsidRPr="001A20A5" w14:paraId="4C676E76" w14:textId="77777777" w:rsidTr="00D97A55">
        <w:trPr>
          <w:trHeight w:val="222"/>
        </w:trPr>
        <w:tc>
          <w:tcPr>
            <w:tcW w:w="1842" w:type="dxa"/>
            <w:tcBorders>
              <w:top w:val="single" w:sz="4" w:space="0" w:color="auto"/>
              <w:left w:val="nil"/>
              <w:bottom w:val="nil"/>
              <w:right w:val="nil"/>
            </w:tcBorders>
          </w:tcPr>
          <w:p w14:paraId="102CB042"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Servant</w:t>
            </w:r>
          </w:p>
        </w:tc>
        <w:tc>
          <w:tcPr>
            <w:tcW w:w="2127" w:type="dxa"/>
            <w:tcBorders>
              <w:top w:val="single" w:sz="4" w:space="0" w:color="auto"/>
              <w:left w:val="nil"/>
              <w:bottom w:val="nil"/>
              <w:right w:val="nil"/>
            </w:tcBorders>
          </w:tcPr>
          <w:p w14:paraId="1D727E63"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750,000</w:t>
            </w:r>
          </w:p>
        </w:tc>
      </w:tr>
      <w:tr w:rsidR="001A20A5" w:rsidRPr="001A20A5" w14:paraId="25CEC4C1" w14:textId="77777777" w:rsidTr="00280DE8">
        <w:trPr>
          <w:trHeight w:val="236"/>
        </w:trPr>
        <w:tc>
          <w:tcPr>
            <w:tcW w:w="1842" w:type="dxa"/>
            <w:tcBorders>
              <w:top w:val="nil"/>
              <w:left w:val="nil"/>
              <w:bottom w:val="nil"/>
              <w:right w:val="nil"/>
            </w:tcBorders>
          </w:tcPr>
          <w:p w14:paraId="37057E2F" w14:textId="77777777" w:rsidR="001A20A5" w:rsidRPr="001A20A5" w:rsidRDefault="001A20A5" w:rsidP="001A20A5">
            <w:pPr>
              <w:pStyle w:val="BodyText"/>
              <w:ind w:left="0" w:right="255"/>
              <w:rPr>
                <w:rFonts w:ascii="Book Antiqua" w:hAnsi="Book Antiqua"/>
                <w:bCs/>
                <w:i/>
                <w:sz w:val="22"/>
                <w:szCs w:val="22"/>
                <w:lang w:val="id"/>
              </w:rPr>
            </w:pPr>
            <w:r w:rsidRPr="001A20A5">
              <w:rPr>
                <w:rFonts w:ascii="Book Antiqua" w:hAnsi="Book Antiqua"/>
                <w:bCs/>
                <w:sz w:val="22"/>
                <w:szCs w:val="22"/>
                <w:lang w:val="id"/>
              </w:rPr>
              <w:t xml:space="preserve">Assistant </w:t>
            </w:r>
            <w:r w:rsidRPr="001A20A5">
              <w:rPr>
                <w:rFonts w:ascii="Book Antiqua" w:hAnsi="Book Antiqua"/>
                <w:bCs/>
                <w:i/>
                <w:sz w:val="22"/>
                <w:szCs w:val="22"/>
                <w:lang w:val="id"/>
              </w:rPr>
              <w:t>baker</w:t>
            </w:r>
          </w:p>
        </w:tc>
        <w:tc>
          <w:tcPr>
            <w:tcW w:w="2127" w:type="dxa"/>
            <w:tcBorders>
              <w:top w:val="nil"/>
              <w:left w:val="nil"/>
              <w:bottom w:val="nil"/>
              <w:right w:val="nil"/>
            </w:tcBorders>
          </w:tcPr>
          <w:p w14:paraId="68C69854"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900,000</w:t>
            </w:r>
          </w:p>
        </w:tc>
      </w:tr>
      <w:tr w:rsidR="001A20A5" w:rsidRPr="001A20A5" w14:paraId="6FB95A39" w14:textId="77777777" w:rsidTr="00D97A55">
        <w:trPr>
          <w:trHeight w:val="64"/>
        </w:trPr>
        <w:tc>
          <w:tcPr>
            <w:tcW w:w="1842" w:type="dxa"/>
            <w:tcBorders>
              <w:top w:val="nil"/>
              <w:left w:val="nil"/>
              <w:bottom w:val="single" w:sz="4" w:space="0" w:color="auto"/>
              <w:right w:val="nil"/>
            </w:tcBorders>
          </w:tcPr>
          <w:p w14:paraId="085EEBB8"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TOTAL</w:t>
            </w:r>
          </w:p>
        </w:tc>
        <w:tc>
          <w:tcPr>
            <w:tcW w:w="2127" w:type="dxa"/>
            <w:tcBorders>
              <w:top w:val="nil"/>
              <w:left w:val="nil"/>
              <w:bottom w:val="single" w:sz="4" w:space="0" w:color="auto"/>
              <w:right w:val="nil"/>
            </w:tcBorders>
          </w:tcPr>
          <w:p w14:paraId="3C85AFE3" w14:textId="77777777" w:rsidR="001A20A5" w:rsidRPr="001A20A5" w:rsidRDefault="001A20A5" w:rsidP="00D97A5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1,650,000</w:t>
            </w:r>
          </w:p>
        </w:tc>
      </w:tr>
    </w:tbl>
    <w:p w14:paraId="34C736D7" w14:textId="1F13932F" w:rsidR="001A20A5" w:rsidRPr="001A20A5" w:rsidRDefault="001A20A5" w:rsidP="00D97A55">
      <w:pPr>
        <w:pStyle w:val="BodyText"/>
        <w:ind w:left="2620" w:right="255" w:firstLine="260"/>
        <w:rPr>
          <w:rFonts w:ascii="Book Antiqua" w:hAnsi="Book Antiqua"/>
          <w:bCs/>
          <w:sz w:val="20"/>
          <w:szCs w:val="20"/>
        </w:rPr>
      </w:pPr>
      <w:r w:rsidRPr="001A20A5">
        <w:rPr>
          <w:rFonts w:ascii="Book Antiqua" w:hAnsi="Book Antiqua"/>
          <w:bCs/>
          <w:sz w:val="20"/>
          <w:szCs w:val="20"/>
        </w:rPr>
        <w:t>Source: Ars Cakery Financial Report</w:t>
      </w:r>
    </w:p>
    <w:p w14:paraId="598FB2CA" w14:textId="77777777" w:rsidR="001A20A5" w:rsidRPr="001A20A5" w:rsidRDefault="001A20A5" w:rsidP="001A20A5">
      <w:pPr>
        <w:pStyle w:val="BodyText"/>
        <w:ind w:right="255"/>
        <w:rPr>
          <w:rFonts w:ascii="Book Antiqua" w:hAnsi="Book Antiqua"/>
          <w:bCs/>
        </w:rPr>
      </w:pPr>
    </w:p>
    <w:p w14:paraId="78CAE3AB" w14:textId="77777777" w:rsidR="001A20A5" w:rsidRPr="001A20A5" w:rsidRDefault="001A20A5" w:rsidP="00D97A55">
      <w:pPr>
        <w:pStyle w:val="BodyText"/>
        <w:ind w:left="0" w:right="255"/>
        <w:rPr>
          <w:rFonts w:ascii="Book Antiqua" w:hAnsi="Book Antiqua"/>
          <w:bCs/>
          <w:i/>
          <w:iCs/>
        </w:rPr>
      </w:pPr>
      <w:r w:rsidRPr="001A20A5">
        <w:rPr>
          <w:rFonts w:ascii="Book Antiqua" w:hAnsi="Book Antiqua"/>
          <w:bCs/>
          <w:i/>
          <w:iCs/>
        </w:rPr>
        <w:t>Overhead Cost</w:t>
      </w:r>
    </w:p>
    <w:p w14:paraId="1A8D13BB" w14:textId="0C5E8A81" w:rsidR="001A20A5" w:rsidRDefault="001A20A5" w:rsidP="00D97A55">
      <w:pPr>
        <w:pStyle w:val="BodyText"/>
        <w:ind w:left="0" w:right="255" w:firstLine="567"/>
        <w:rPr>
          <w:rFonts w:ascii="Book Antiqua" w:hAnsi="Book Antiqua"/>
          <w:bCs/>
        </w:rPr>
      </w:pPr>
      <w:r w:rsidRPr="001A20A5">
        <w:rPr>
          <w:rFonts w:ascii="Book Antiqua" w:hAnsi="Book Antiqua"/>
          <w:bCs/>
        </w:rPr>
        <w:t>The overhead costs incurred by Ars Cakery are in the form of electricity costs, fuel costs, and others</w:t>
      </w:r>
      <w:r w:rsidR="00D97A55">
        <w:rPr>
          <w:rFonts w:ascii="Book Antiqua" w:hAnsi="Book Antiqua"/>
          <w:bCs/>
        </w:rPr>
        <w:t>.</w:t>
      </w:r>
    </w:p>
    <w:p w14:paraId="303CAF71" w14:textId="77777777" w:rsidR="00D97A55" w:rsidRPr="001A20A5" w:rsidRDefault="00D97A55" w:rsidP="00D97A55">
      <w:pPr>
        <w:pStyle w:val="BodyText"/>
        <w:ind w:left="0" w:right="255" w:firstLine="567"/>
        <w:rPr>
          <w:rFonts w:ascii="Book Antiqua" w:hAnsi="Book Antiqua"/>
          <w:bCs/>
        </w:rPr>
      </w:pPr>
    </w:p>
    <w:p w14:paraId="313AA31C" w14:textId="77777777" w:rsidR="001A20A5" w:rsidRPr="001A20A5" w:rsidRDefault="001A20A5" w:rsidP="00D97A55">
      <w:pPr>
        <w:pStyle w:val="BodyText"/>
        <w:ind w:left="0" w:right="255"/>
        <w:jc w:val="center"/>
        <w:rPr>
          <w:rFonts w:ascii="Book Antiqua" w:hAnsi="Book Antiqua"/>
          <w:bCs/>
          <w:sz w:val="20"/>
          <w:szCs w:val="20"/>
        </w:rPr>
      </w:pPr>
      <w:r w:rsidRPr="001A20A5">
        <w:rPr>
          <w:rFonts w:ascii="Book Antiqua" w:hAnsi="Book Antiqua"/>
          <w:b/>
          <w:bCs/>
          <w:sz w:val="20"/>
          <w:szCs w:val="20"/>
        </w:rPr>
        <w:t>Table 3.</w:t>
      </w:r>
      <w:r w:rsidRPr="001A20A5">
        <w:rPr>
          <w:rFonts w:ascii="Book Antiqua" w:hAnsi="Book Antiqua"/>
          <w:bCs/>
          <w:sz w:val="20"/>
          <w:szCs w:val="20"/>
        </w:rPr>
        <w:t xml:space="preserve"> Ars Cakery Overhead  Costs</w:t>
      </w:r>
    </w:p>
    <w:tbl>
      <w:tblPr>
        <w:tblW w:w="0" w:type="auto"/>
        <w:jc w:val="center"/>
        <w:tblLayout w:type="fixed"/>
        <w:tblCellMar>
          <w:left w:w="0" w:type="dxa"/>
          <w:right w:w="0" w:type="dxa"/>
        </w:tblCellMar>
        <w:tblLook w:val="01E0" w:firstRow="1" w:lastRow="1" w:firstColumn="1" w:lastColumn="1" w:noHBand="0" w:noVBand="0"/>
      </w:tblPr>
      <w:tblGrid>
        <w:gridCol w:w="2089"/>
        <w:gridCol w:w="1739"/>
      </w:tblGrid>
      <w:tr w:rsidR="001A20A5" w:rsidRPr="001A20A5" w14:paraId="0287E862" w14:textId="77777777" w:rsidTr="00280DE8">
        <w:trPr>
          <w:trHeight w:val="277"/>
          <w:jc w:val="center"/>
        </w:trPr>
        <w:tc>
          <w:tcPr>
            <w:tcW w:w="3828" w:type="dxa"/>
            <w:gridSpan w:val="2"/>
            <w:tcBorders>
              <w:top w:val="single" w:sz="4" w:space="0" w:color="auto"/>
            </w:tcBorders>
          </w:tcPr>
          <w:p w14:paraId="31902929" w14:textId="73F0E837" w:rsidR="001A20A5" w:rsidRPr="001A20A5" w:rsidRDefault="001A20A5" w:rsidP="00D97A55">
            <w:pPr>
              <w:pStyle w:val="BodyText"/>
              <w:ind w:right="255"/>
              <w:jc w:val="center"/>
              <w:rPr>
                <w:rFonts w:ascii="Book Antiqua" w:hAnsi="Book Antiqua"/>
                <w:b/>
                <w:i/>
                <w:sz w:val="22"/>
                <w:szCs w:val="22"/>
                <w:lang w:val="id"/>
              </w:rPr>
            </w:pPr>
            <w:r w:rsidRPr="001A20A5">
              <w:rPr>
                <w:rFonts w:ascii="Book Antiqua" w:hAnsi="Book Antiqua"/>
                <w:b/>
                <w:sz w:val="22"/>
                <w:szCs w:val="22"/>
                <w:lang w:val="id"/>
              </w:rPr>
              <w:t>Overhead Costs</w:t>
            </w:r>
          </w:p>
        </w:tc>
      </w:tr>
      <w:tr w:rsidR="001A20A5" w:rsidRPr="001A20A5" w14:paraId="5D2F11D8" w14:textId="77777777" w:rsidTr="00280DE8">
        <w:trPr>
          <w:trHeight w:val="126"/>
          <w:jc w:val="center"/>
        </w:trPr>
        <w:tc>
          <w:tcPr>
            <w:tcW w:w="2089" w:type="dxa"/>
            <w:tcBorders>
              <w:bottom w:val="single" w:sz="4" w:space="0" w:color="auto"/>
            </w:tcBorders>
          </w:tcPr>
          <w:p w14:paraId="32EAACF4" w14:textId="77777777" w:rsidR="001A20A5" w:rsidRPr="001A20A5" w:rsidRDefault="001A20A5" w:rsidP="005F20B6">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Moon</w:t>
            </w:r>
          </w:p>
        </w:tc>
        <w:tc>
          <w:tcPr>
            <w:tcW w:w="1739" w:type="dxa"/>
            <w:tcBorders>
              <w:bottom w:val="single" w:sz="4" w:space="0" w:color="auto"/>
            </w:tcBorders>
          </w:tcPr>
          <w:p w14:paraId="6FF9CCB4" w14:textId="77777777" w:rsidR="001A20A5" w:rsidRPr="001A20A5" w:rsidRDefault="001A20A5" w:rsidP="005F20B6">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Cost</w:t>
            </w:r>
          </w:p>
        </w:tc>
      </w:tr>
      <w:tr w:rsidR="001A20A5" w:rsidRPr="001A20A5" w14:paraId="269E2753" w14:textId="77777777" w:rsidTr="00280DE8">
        <w:trPr>
          <w:trHeight w:val="129"/>
          <w:jc w:val="center"/>
        </w:trPr>
        <w:tc>
          <w:tcPr>
            <w:tcW w:w="2089" w:type="dxa"/>
            <w:tcBorders>
              <w:top w:val="single" w:sz="4" w:space="0" w:color="auto"/>
            </w:tcBorders>
          </w:tcPr>
          <w:p w14:paraId="71CC806E"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January 2024</w:t>
            </w:r>
          </w:p>
        </w:tc>
        <w:tc>
          <w:tcPr>
            <w:tcW w:w="1739" w:type="dxa"/>
            <w:tcBorders>
              <w:top w:val="single" w:sz="4" w:space="0" w:color="auto"/>
            </w:tcBorders>
          </w:tcPr>
          <w:p w14:paraId="4D67EA8E" w14:textId="77777777" w:rsidR="001A20A5" w:rsidRPr="001A20A5" w:rsidRDefault="001A20A5" w:rsidP="005F20B6">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300,500</w:t>
            </w:r>
          </w:p>
        </w:tc>
      </w:tr>
      <w:tr w:rsidR="001A20A5" w:rsidRPr="001A20A5" w14:paraId="1D485F46" w14:textId="77777777" w:rsidTr="00280DE8">
        <w:trPr>
          <w:trHeight w:val="276"/>
          <w:jc w:val="center"/>
        </w:trPr>
        <w:tc>
          <w:tcPr>
            <w:tcW w:w="2089" w:type="dxa"/>
          </w:tcPr>
          <w:p w14:paraId="1C57578C"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February 2024</w:t>
            </w:r>
          </w:p>
        </w:tc>
        <w:tc>
          <w:tcPr>
            <w:tcW w:w="1739" w:type="dxa"/>
          </w:tcPr>
          <w:p w14:paraId="5DC658C5" w14:textId="77777777" w:rsidR="001A20A5" w:rsidRPr="001A20A5" w:rsidRDefault="001A20A5" w:rsidP="005F20B6">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356,500</w:t>
            </w:r>
          </w:p>
        </w:tc>
      </w:tr>
      <w:tr w:rsidR="001A20A5" w:rsidRPr="001A20A5" w14:paraId="31E515EC" w14:textId="77777777" w:rsidTr="00280DE8">
        <w:trPr>
          <w:trHeight w:val="54"/>
          <w:jc w:val="center"/>
        </w:trPr>
        <w:tc>
          <w:tcPr>
            <w:tcW w:w="2089" w:type="dxa"/>
          </w:tcPr>
          <w:p w14:paraId="7C7BD4DF"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March 2024</w:t>
            </w:r>
          </w:p>
        </w:tc>
        <w:tc>
          <w:tcPr>
            <w:tcW w:w="1739" w:type="dxa"/>
          </w:tcPr>
          <w:p w14:paraId="35A2640D" w14:textId="77777777" w:rsidR="001A20A5" w:rsidRPr="001A20A5" w:rsidRDefault="001A20A5" w:rsidP="005F20B6">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665,800</w:t>
            </w:r>
          </w:p>
        </w:tc>
      </w:tr>
      <w:tr w:rsidR="001A20A5" w:rsidRPr="001A20A5" w14:paraId="1372E19F" w14:textId="77777777" w:rsidTr="00280DE8">
        <w:trPr>
          <w:trHeight w:val="156"/>
          <w:jc w:val="center"/>
        </w:trPr>
        <w:tc>
          <w:tcPr>
            <w:tcW w:w="2089" w:type="dxa"/>
          </w:tcPr>
          <w:p w14:paraId="3C86D859"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April 2024</w:t>
            </w:r>
          </w:p>
        </w:tc>
        <w:tc>
          <w:tcPr>
            <w:tcW w:w="1739" w:type="dxa"/>
          </w:tcPr>
          <w:p w14:paraId="1C26B177" w14:textId="77777777" w:rsidR="001A20A5" w:rsidRPr="001A20A5" w:rsidRDefault="001A20A5" w:rsidP="005F20B6">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506,500</w:t>
            </w:r>
          </w:p>
        </w:tc>
      </w:tr>
      <w:tr w:rsidR="001A20A5" w:rsidRPr="001A20A5" w14:paraId="1AF5A061" w14:textId="77777777" w:rsidTr="00280DE8">
        <w:trPr>
          <w:trHeight w:val="160"/>
          <w:jc w:val="center"/>
        </w:trPr>
        <w:tc>
          <w:tcPr>
            <w:tcW w:w="2089" w:type="dxa"/>
            <w:tcBorders>
              <w:bottom w:val="single" w:sz="4" w:space="0" w:color="auto"/>
            </w:tcBorders>
          </w:tcPr>
          <w:p w14:paraId="39465DDD"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TOTAL</w:t>
            </w:r>
          </w:p>
        </w:tc>
        <w:tc>
          <w:tcPr>
            <w:tcW w:w="1739" w:type="dxa"/>
            <w:tcBorders>
              <w:bottom w:val="single" w:sz="4" w:space="0" w:color="auto"/>
            </w:tcBorders>
          </w:tcPr>
          <w:p w14:paraId="5B8BBD9A" w14:textId="77777777" w:rsidR="001A20A5" w:rsidRPr="001A20A5" w:rsidRDefault="001A20A5" w:rsidP="005F20B6">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1.82.300</w:t>
            </w:r>
          </w:p>
        </w:tc>
      </w:tr>
    </w:tbl>
    <w:p w14:paraId="5C165E23" w14:textId="2ECBD201" w:rsidR="001A20A5" w:rsidRPr="001A20A5" w:rsidRDefault="001A20A5" w:rsidP="005F20B6">
      <w:pPr>
        <w:pStyle w:val="BodyText"/>
        <w:ind w:left="2620" w:right="255" w:firstLine="260"/>
        <w:rPr>
          <w:rFonts w:ascii="Book Antiqua" w:hAnsi="Book Antiqua"/>
          <w:bCs/>
          <w:sz w:val="20"/>
          <w:szCs w:val="20"/>
        </w:rPr>
      </w:pPr>
      <w:r w:rsidRPr="001A20A5">
        <w:rPr>
          <w:rFonts w:ascii="Book Antiqua" w:hAnsi="Book Antiqua"/>
          <w:bCs/>
          <w:sz w:val="20"/>
          <w:szCs w:val="20"/>
        </w:rPr>
        <w:t>Source: Ars Cakery Financial Report</w:t>
      </w:r>
    </w:p>
    <w:p w14:paraId="0EBF7F97" w14:textId="77777777" w:rsidR="00280DE8" w:rsidRDefault="00280DE8" w:rsidP="00280DE8">
      <w:pPr>
        <w:pStyle w:val="BodyText"/>
        <w:ind w:left="0" w:right="255"/>
        <w:rPr>
          <w:rFonts w:ascii="Book Antiqua" w:hAnsi="Book Antiqua"/>
          <w:b/>
          <w:bCs/>
        </w:rPr>
      </w:pPr>
    </w:p>
    <w:p w14:paraId="612647B2" w14:textId="12883755" w:rsidR="001A20A5" w:rsidRPr="001A20A5" w:rsidRDefault="001A20A5" w:rsidP="00280DE8">
      <w:pPr>
        <w:pStyle w:val="BodyText"/>
        <w:ind w:left="0" w:right="255"/>
        <w:jc w:val="center"/>
        <w:rPr>
          <w:rFonts w:ascii="Book Antiqua" w:hAnsi="Book Antiqua"/>
          <w:bCs/>
          <w:sz w:val="20"/>
          <w:szCs w:val="20"/>
        </w:rPr>
      </w:pPr>
      <w:r w:rsidRPr="001A20A5">
        <w:rPr>
          <w:rFonts w:ascii="Book Antiqua" w:hAnsi="Book Antiqua"/>
          <w:b/>
          <w:bCs/>
          <w:sz w:val="20"/>
          <w:szCs w:val="20"/>
        </w:rPr>
        <w:t>Table 4.</w:t>
      </w:r>
      <w:r w:rsidRPr="001A20A5">
        <w:rPr>
          <w:rFonts w:ascii="Book Antiqua" w:hAnsi="Book Antiqua"/>
          <w:bCs/>
          <w:sz w:val="20"/>
          <w:szCs w:val="20"/>
        </w:rPr>
        <w:t xml:space="preserve"> Ars Cakery Production Cost during January 2024-April 2024</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43"/>
        <w:gridCol w:w="1701"/>
        <w:gridCol w:w="1843"/>
        <w:gridCol w:w="1984"/>
        <w:gridCol w:w="1701"/>
      </w:tblGrid>
      <w:tr w:rsidR="001A20A5" w:rsidRPr="001A20A5" w14:paraId="0B0C16F6" w14:textId="77777777" w:rsidTr="00575045">
        <w:trPr>
          <w:trHeight w:val="543"/>
          <w:jc w:val="center"/>
        </w:trPr>
        <w:tc>
          <w:tcPr>
            <w:tcW w:w="1843" w:type="dxa"/>
            <w:tcBorders>
              <w:top w:val="single" w:sz="4" w:space="0" w:color="auto"/>
              <w:bottom w:val="single" w:sz="4" w:space="0" w:color="auto"/>
            </w:tcBorders>
          </w:tcPr>
          <w:p w14:paraId="14994F7C" w14:textId="5A2A57AA" w:rsidR="001A20A5" w:rsidRPr="001A20A5" w:rsidRDefault="001A20A5" w:rsidP="00280DE8">
            <w:pPr>
              <w:pStyle w:val="BodyText"/>
              <w:ind w:left="0"/>
              <w:jc w:val="center"/>
              <w:rPr>
                <w:rFonts w:ascii="Book Antiqua" w:hAnsi="Book Antiqua"/>
                <w:b/>
                <w:sz w:val="22"/>
                <w:szCs w:val="22"/>
                <w:lang w:val="id"/>
              </w:rPr>
            </w:pPr>
            <w:r w:rsidRPr="001A20A5">
              <w:rPr>
                <w:rFonts w:ascii="Book Antiqua" w:hAnsi="Book Antiqua"/>
                <w:b/>
                <w:sz w:val="22"/>
                <w:szCs w:val="22"/>
                <w:lang w:val="id"/>
              </w:rPr>
              <w:t>Production cost</w:t>
            </w:r>
            <w:r w:rsidR="00280DE8" w:rsidRPr="00280DE8">
              <w:rPr>
                <w:rFonts w:ascii="Book Antiqua" w:hAnsi="Book Antiqua"/>
                <w:b/>
                <w:sz w:val="22"/>
                <w:szCs w:val="22"/>
                <w:lang w:val="id"/>
              </w:rPr>
              <w:t xml:space="preserve"> </w:t>
            </w:r>
            <w:r w:rsidRPr="001A20A5">
              <w:rPr>
                <w:rFonts w:ascii="Book Antiqua" w:hAnsi="Book Antiqua"/>
                <w:b/>
                <w:sz w:val="22"/>
                <w:szCs w:val="22"/>
                <w:lang w:val="id"/>
              </w:rPr>
              <w:t>(month)</w:t>
            </w:r>
          </w:p>
        </w:tc>
        <w:tc>
          <w:tcPr>
            <w:tcW w:w="1701" w:type="dxa"/>
            <w:tcBorders>
              <w:top w:val="single" w:sz="4" w:space="0" w:color="auto"/>
              <w:bottom w:val="single" w:sz="4" w:space="0" w:color="auto"/>
            </w:tcBorders>
          </w:tcPr>
          <w:p w14:paraId="588AF707" w14:textId="77777777" w:rsidR="001A20A5" w:rsidRPr="001A20A5" w:rsidRDefault="001A20A5" w:rsidP="00280DE8">
            <w:pPr>
              <w:pStyle w:val="BodyText"/>
              <w:ind w:left="0" w:right="132"/>
              <w:jc w:val="center"/>
              <w:rPr>
                <w:rFonts w:ascii="Book Antiqua" w:hAnsi="Book Antiqua"/>
                <w:b/>
                <w:sz w:val="22"/>
                <w:szCs w:val="22"/>
                <w:lang w:val="id"/>
              </w:rPr>
            </w:pPr>
            <w:r w:rsidRPr="001A20A5">
              <w:rPr>
                <w:rFonts w:ascii="Book Antiqua" w:hAnsi="Book Antiqua"/>
                <w:b/>
                <w:sz w:val="22"/>
                <w:szCs w:val="22"/>
                <w:lang w:val="id"/>
              </w:rPr>
              <w:t>January 2024</w:t>
            </w:r>
          </w:p>
        </w:tc>
        <w:tc>
          <w:tcPr>
            <w:tcW w:w="1843" w:type="dxa"/>
            <w:tcBorders>
              <w:top w:val="single" w:sz="4" w:space="0" w:color="auto"/>
              <w:bottom w:val="single" w:sz="4" w:space="0" w:color="auto"/>
            </w:tcBorders>
          </w:tcPr>
          <w:p w14:paraId="66339D1C" w14:textId="77777777" w:rsidR="001A20A5" w:rsidRPr="001A20A5" w:rsidRDefault="001A20A5" w:rsidP="00280DE8">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February 2024</w:t>
            </w:r>
          </w:p>
        </w:tc>
        <w:tc>
          <w:tcPr>
            <w:tcW w:w="1984" w:type="dxa"/>
            <w:tcBorders>
              <w:top w:val="single" w:sz="4" w:space="0" w:color="auto"/>
              <w:bottom w:val="single" w:sz="4" w:space="0" w:color="auto"/>
            </w:tcBorders>
          </w:tcPr>
          <w:p w14:paraId="651F25A5" w14:textId="77777777" w:rsidR="001A20A5" w:rsidRPr="001A20A5" w:rsidRDefault="001A20A5" w:rsidP="00280DE8">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March 2024</w:t>
            </w:r>
          </w:p>
        </w:tc>
        <w:tc>
          <w:tcPr>
            <w:tcW w:w="1701" w:type="dxa"/>
            <w:tcBorders>
              <w:top w:val="single" w:sz="4" w:space="0" w:color="auto"/>
              <w:bottom w:val="single" w:sz="4" w:space="0" w:color="auto"/>
            </w:tcBorders>
          </w:tcPr>
          <w:p w14:paraId="76F4090C" w14:textId="77777777" w:rsidR="001A20A5" w:rsidRPr="001A20A5" w:rsidRDefault="001A20A5" w:rsidP="00280DE8">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April 2024</w:t>
            </w:r>
          </w:p>
        </w:tc>
      </w:tr>
      <w:tr w:rsidR="001A20A5" w:rsidRPr="001A20A5" w14:paraId="6AD670D5" w14:textId="77777777" w:rsidTr="00575045">
        <w:trPr>
          <w:trHeight w:val="463"/>
          <w:jc w:val="center"/>
        </w:trPr>
        <w:tc>
          <w:tcPr>
            <w:tcW w:w="1843" w:type="dxa"/>
            <w:tcBorders>
              <w:top w:val="single" w:sz="4" w:space="0" w:color="auto"/>
            </w:tcBorders>
          </w:tcPr>
          <w:p w14:paraId="69D989BF" w14:textId="77777777" w:rsidR="001A20A5" w:rsidRPr="001A20A5" w:rsidRDefault="001A20A5" w:rsidP="00280DE8">
            <w:pPr>
              <w:pStyle w:val="BodyText"/>
              <w:ind w:left="0" w:right="255"/>
              <w:jc w:val="left"/>
              <w:rPr>
                <w:rFonts w:ascii="Book Antiqua" w:hAnsi="Book Antiqua"/>
                <w:bCs/>
                <w:sz w:val="22"/>
                <w:szCs w:val="22"/>
                <w:lang w:val="id"/>
              </w:rPr>
            </w:pPr>
            <w:r w:rsidRPr="001A20A5">
              <w:rPr>
                <w:rFonts w:ascii="Book Antiqua" w:hAnsi="Book Antiqua"/>
                <w:bCs/>
                <w:sz w:val="22"/>
                <w:szCs w:val="22"/>
                <w:lang w:val="id"/>
              </w:rPr>
              <w:t>Material Cost</w:t>
            </w:r>
          </w:p>
          <w:p w14:paraId="59864EEF" w14:textId="77777777" w:rsidR="001A20A5" w:rsidRPr="001A20A5" w:rsidRDefault="001A20A5" w:rsidP="00280DE8">
            <w:pPr>
              <w:pStyle w:val="BodyText"/>
              <w:ind w:left="0" w:right="255"/>
              <w:jc w:val="left"/>
              <w:rPr>
                <w:rFonts w:ascii="Book Antiqua" w:hAnsi="Book Antiqua"/>
                <w:bCs/>
                <w:sz w:val="22"/>
                <w:szCs w:val="22"/>
                <w:lang w:val="id"/>
              </w:rPr>
            </w:pPr>
            <w:r w:rsidRPr="001A20A5">
              <w:rPr>
                <w:rFonts w:ascii="Book Antiqua" w:hAnsi="Book Antiqua"/>
                <w:bCs/>
                <w:sz w:val="22"/>
                <w:szCs w:val="22"/>
                <w:lang w:val="id"/>
              </w:rPr>
              <w:t>Reciprocally</w:t>
            </w:r>
          </w:p>
        </w:tc>
        <w:tc>
          <w:tcPr>
            <w:tcW w:w="1701" w:type="dxa"/>
            <w:tcBorders>
              <w:top w:val="single" w:sz="4" w:space="0" w:color="auto"/>
            </w:tcBorders>
          </w:tcPr>
          <w:p w14:paraId="108F0BE8"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4,403,000</w:t>
            </w:r>
          </w:p>
        </w:tc>
        <w:tc>
          <w:tcPr>
            <w:tcW w:w="1843" w:type="dxa"/>
            <w:tcBorders>
              <w:top w:val="single" w:sz="4" w:space="0" w:color="auto"/>
            </w:tcBorders>
          </w:tcPr>
          <w:p w14:paraId="5AC87808"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3,145,000</w:t>
            </w:r>
          </w:p>
        </w:tc>
        <w:tc>
          <w:tcPr>
            <w:tcW w:w="1984" w:type="dxa"/>
            <w:tcBorders>
              <w:top w:val="single" w:sz="4" w:space="0" w:color="auto"/>
            </w:tcBorders>
          </w:tcPr>
          <w:p w14:paraId="57B19FF3"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6,785,000</w:t>
            </w:r>
          </w:p>
        </w:tc>
        <w:tc>
          <w:tcPr>
            <w:tcW w:w="1701" w:type="dxa"/>
            <w:tcBorders>
              <w:top w:val="single" w:sz="4" w:space="0" w:color="auto"/>
            </w:tcBorders>
          </w:tcPr>
          <w:p w14:paraId="54520D56"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5,780,000</w:t>
            </w:r>
          </w:p>
        </w:tc>
      </w:tr>
      <w:tr w:rsidR="001A20A5" w:rsidRPr="001A20A5" w14:paraId="2D2F0F83" w14:textId="77777777" w:rsidTr="00575045">
        <w:trPr>
          <w:trHeight w:val="499"/>
          <w:jc w:val="center"/>
        </w:trPr>
        <w:tc>
          <w:tcPr>
            <w:tcW w:w="1843" w:type="dxa"/>
          </w:tcPr>
          <w:p w14:paraId="3FB39E5B" w14:textId="77777777" w:rsidR="001A20A5" w:rsidRPr="001A20A5" w:rsidRDefault="001A20A5" w:rsidP="00280DE8">
            <w:pPr>
              <w:pStyle w:val="BodyText"/>
              <w:ind w:left="0" w:right="255"/>
              <w:jc w:val="left"/>
              <w:rPr>
                <w:rFonts w:ascii="Book Antiqua" w:hAnsi="Book Antiqua"/>
                <w:bCs/>
                <w:sz w:val="22"/>
                <w:szCs w:val="22"/>
                <w:lang w:val="id"/>
              </w:rPr>
            </w:pPr>
            <w:r w:rsidRPr="001A20A5">
              <w:rPr>
                <w:rFonts w:ascii="Book Antiqua" w:hAnsi="Book Antiqua"/>
                <w:bCs/>
                <w:sz w:val="22"/>
                <w:szCs w:val="22"/>
                <w:lang w:val="id"/>
              </w:rPr>
              <w:t>Labor Costs</w:t>
            </w:r>
          </w:p>
          <w:p w14:paraId="68CED003" w14:textId="77777777" w:rsidR="001A20A5" w:rsidRPr="001A20A5" w:rsidRDefault="001A20A5" w:rsidP="00280DE8">
            <w:pPr>
              <w:pStyle w:val="BodyText"/>
              <w:ind w:left="0" w:right="255"/>
              <w:jc w:val="left"/>
              <w:rPr>
                <w:rFonts w:ascii="Book Antiqua" w:hAnsi="Book Antiqua"/>
                <w:bCs/>
                <w:sz w:val="22"/>
                <w:szCs w:val="22"/>
                <w:lang w:val="id"/>
              </w:rPr>
            </w:pPr>
            <w:r w:rsidRPr="001A20A5">
              <w:rPr>
                <w:rFonts w:ascii="Book Antiqua" w:hAnsi="Book Antiqua"/>
                <w:bCs/>
                <w:sz w:val="22"/>
                <w:szCs w:val="22"/>
                <w:lang w:val="id"/>
              </w:rPr>
              <w:t>Immediately</w:t>
            </w:r>
          </w:p>
        </w:tc>
        <w:tc>
          <w:tcPr>
            <w:tcW w:w="1701" w:type="dxa"/>
          </w:tcPr>
          <w:p w14:paraId="610F03D1"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1,650,000</w:t>
            </w:r>
          </w:p>
        </w:tc>
        <w:tc>
          <w:tcPr>
            <w:tcW w:w="1843" w:type="dxa"/>
          </w:tcPr>
          <w:p w14:paraId="18124504"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1,650,000</w:t>
            </w:r>
          </w:p>
        </w:tc>
        <w:tc>
          <w:tcPr>
            <w:tcW w:w="1984" w:type="dxa"/>
          </w:tcPr>
          <w:p w14:paraId="0FEE6700"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1,650,000</w:t>
            </w:r>
          </w:p>
        </w:tc>
        <w:tc>
          <w:tcPr>
            <w:tcW w:w="1701" w:type="dxa"/>
          </w:tcPr>
          <w:p w14:paraId="47F2157C"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1,650,000</w:t>
            </w:r>
          </w:p>
        </w:tc>
      </w:tr>
      <w:tr w:rsidR="001A20A5" w:rsidRPr="001A20A5" w14:paraId="24273E93" w14:textId="77777777" w:rsidTr="00575045">
        <w:trPr>
          <w:trHeight w:val="262"/>
          <w:jc w:val="center"/>
        </w:trPr>
        <w:tc>
          <w:tcPr>
            <w:tcW w:w="1843" w:type="dxa"/>
          </w:tcPr>
          <w:p w14:paraId="307F8BA7" w14:textId="11F242FD" w:rsidR="001A20A5" w:rsidRPr="001A20A5" w:rsidRDefault="00575045" w:rsidP="00280DE8">
            <w:pPr>
              <w:pStyle w:val="BodyText"/>
              <w:ind w:left="0" w:right="255"/>
              <w:jc w:val="left"/>
              <w:rPr>
                <w:rFonts w:ascii="Book Antiqua" w:hAnsi="Book Antiqua"/>
                <w:bCs/>
                <w:sz w:val="22"/>
                <w:szCs w:val="22"/>
                <w:lang w:val="id"/>
              </w:rPr>
            </w:pPr>
            <w:r>
              <w:rPr>
                <w:rFonts w:ascii="Book Antiqua" w:hAnsi="Book Antiqua"/>
                <w:bCs/>
                <w:sz w:val="22"/>
                <w:szCs w:val="22"/>
                <w:lang w:val="id"/>
              </w:rPr>
              <w:t>Overhead Cost</w:t>
            </w:r>
          </w:p>
        </w:tc>
        <w:tc>
          <w:tcPr>
            <w:tcW w:w="1701" w:type="dxa"/>
          </w:tcPr>
          <w:p w14:paraId="281D5206"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300,500</w:t>
            </w:r>
          </w:p>
        </w:tc>
        <w:tc>
          <w:tcPr>
            <w:tcW w:w="1843" w:type="dxa"/>
          </w:tcPr>
          <w:p w14:paraId="07E072AF"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356,500</w:t>
            </w:r>
          </w:p>
        </w:tc>
        <w:tc>
          <w:tcPr>
            <w:tcW w:w="1984" w:type="dxa"/>
          </w:tcPr>
          <w:p w14:paraId="489C4BC6"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665,800</w:t>
            </w:r>
          </w:p>
        </w:tc>
        <w:tc>
          <w:tcPr>
            <w:tcW w:w="1701" w:type="dxa"/>
          </w:tcPr>
          <w:p w14:paraId="2F13C2DC"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506,500</w:t>
            </w:r>
          </w:p>
        </w:tc>
      </w:tr>
      <w:tr w:rsidR="001A20A5" w:rsidRPr="001A20A5" w14:paraId="4342C31B" w14:textId="77777777" w:rsidTr="00575045">
        <w:trPr>
          <w:trHeight w:val="64"/>
          <w:jc w:val="center"/>
        </w:trPr>
        <w:tc>
          <w:tcPr>
            <w:tcW w:w="1843" w:type="dxa"/>
          </w:tcPr>
          <w:p w14:paraId="10986047" w14:textId="77777777" w:rsidR="001A20A5" w:rsidRPr="001A20A5" w:rsidRDefault="001A20A5" w:rsidP="00280DE8">
            <w:pPr>
              <w:pStyle w:val="BodyText"/>
              <w:ind w:left="0" w:right="255"/>
              <w:jc w:val="left"/>
              <w:rPr>
                <w:rFonts w:ascii="Book Antiqua" w:hAnsi="Book Antiqua"/>
                <w:bCs/>
                <w:sz w:val="22"/>
                <w:szCs w:val="22"/>
                <w:lang w:val="id"/>
              </w:rPr>
            </w:pPr>
            <w:r w:rsidRPr="001A20A5">
              <w:rPr>
                <w:rFonts w:ascii="Book Antiqua" w:hAnsi="Book Antiqua"/>
                <w:bCs/>
                <w:sz w:val="22"/>
                <w:szCs w:val="22"/>
                <w:lang w:val="id"/>
              </w:rPr>
              <w:t>Total HPP</w:t>
            </w:r>
          </w:p>
        </w:tc>
        <w:tc>
          <w:tcPr>
            <w:tcW w:w="1701" w:type="dxa"/>
          </w:tcPr>
          <w:p w14:paraId="40B23339"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6,353,500</w:t>
            </w:r>
          </w:p>
        </w:tc>
        <w:tc>
          <w:tcPr>
            <w:tcW w:w="1843" w:type="dxa"/>
          </w:tcPr>
          <w:p w14:paraId="0F63EABA"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5,151,500</w:t>
            </w:r>
          </w:p>
        </w:tc>
        <w:tc>
          <w:tcPr>
            <w:tcW w:w="1984" w:type="dxa"/>
          </w:tcPr>
          <w:p w14:paraId="07308CF5"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9,100,800</w:t>
            </w:r>
          </w:p>
        </w:tc>
        <w:tc>
          <w:tcPr>
            <w:tcW w:w="1701" w:type="dxa"/>
          </w:tcPr>
          <w:p w14:paraId="6C9C4CFF" w14:textId="77777777" w:rsidR="001A20A5" w:rsidRPr="001A20A5" w:rsidRDefault="001A20A5" w:rsidP="00280DE8">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7,936,500</w:t>
            </w:r>
          </w:p>
        </w:tc>
      </w:tr>
    </w:tbl>
    <w:p w14:paraId="7343AF02" w14:textId="77777777" w:rsidR="001A20A5" w:rsidRPr="001A20A5" w:rsidRDefault="001A20A5" w:rsidP="001A20A5">
      <w:pPr>
        <w:pStyle w:val="BodyText"/>
        <w:ind w:right="255"/>
        <w:rPr>
          <w:rFonts w:ascii="Book Antiqua" w:hAnsi="Book Antiqua"/>
          <w:bCs/>
          <w:sz w:val="20"/>
          <w:szCs w:val="20"/>
        </w:rPr>
      </w:pPr>
      <w:r w:rsidRPr="001A20A5">
        <w:rPr>
          <w:rFonts w:ascii="Book Antiqua" w:hAnsi="Book Antiqua"/>
          <w:bCs/>
          <w:sz w:val="20"/>
          <w:szCs w:val="20"/>
        </w:rPr>
        <w:t>Source : Ars Cakery Financial Report</w:t>
      </w:r>
    </w:p>
    <w:p w14:paraId="7014F11B" w14:textId="77777777" w:rsidR="001A20A5" w:rsidRPr="001A20A5" w:rsidRDefault="001A20A5" w:rsidP="00280DE8">
      <w:pPr>
        <w:pStyle w:val="BodyText"/>
        <w:ind w:left="0" w:right="255"/>
        <w:rPr>
          <w:rFonts w:ascii="Book Antiqua" w:hAnsi="Book Antiqua"/>
          <w:b/>
          <w:bCs/>
        </w:rPr>
      </w:pPr>
    </w:p>
    <w:p w14:paraId="6E7295F0" w14:textId="77777777" w:rsidR="001A20A5" w:rsidRPr="001A20A5" w:rsidRDefault="001A20A5" w:rsidP="00575045">
      <w:pPr>
        <w:pStyle w:val="BodyText"/>
        <w:ind w:left="0" w:right="255"/>
        <w:jc w:val="center"/>
        <w:rPr>
          <w:rFonts w:ascii="Book Antiqua" w:hAnsi="Book Antiqua"/>
          <w:bCs/>
          <w:sz w:val="20"/>
          <w:szCs w:val="20"/>
        </w:rPr>
      </w:pPr>
      <w:r w:rsidRPr="001A20A5">
        <w:rPr>
          <w:rFonts w:ascii="Book Antiqua" w:hAnsi="Book Antiqua"/>
          <w:b/>
          <w:bCs/>
          <w:sz w:val="20"/>
          <w:szCs w:val="20"/>
        </w:rPr>
        <w:t>Table 5.</w:t>
      </w:r>
      <w:r w:rsidRPr="001A20A5">
        <w:rPr>
          <w:rFonts w:ascii="Book Antiqua" w:hAnsi="Book Antiqua"/>
          <w:bCs/>
          <w:sz w:val="20"/>
          <w:szCs w:val="20"/>
        </w:rPr>
        <w:t xml:space="preserve"> Cost of Production, Revenue, and Profit for Ars Cakery (January-April 2024)</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53"/>
        <w:gridCol w:w="1810"/>
        <w:gridCol w:w="1043"/>
        <w:gridCol w:w="1843"/>
        <w:gridCol w:w="1843"/>
      </w:tblGrid>
      <w:tr w:rsidR="001A20A5" w:rsidRPr="001A20A5" w14:paraId="73C769D1" w14:textId="77777777" w:rsidTr="00575045">
        <w:trPr>
          <w:trHeight w:val="211"/>
          <w:jc w:val="center"/>
        </w:trPr>
        <w:tc>
          <w:tcPr>
            <w:tcW w:w="1253" w:type="dxa"/>
            <w:tcBorders>
              <w:top w:val="single" w:sz="4" w:space="0" w:color="auto"/>
              <w:bottom w:val="single" w:sz="4" w:space="0" w:color="auto"/>
            </w:tcBorders>
          </w:tcPr>
          <w:p w14:paraId="3CEEFF11" w14:textId="77777777" w:rsidR="001A20A5" w:rsidRPr="001A20A5" w:rsidRDefault="001A20A5" w:rsidP="00575045">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Month</w:t>
            </w:r>
          </w:p>
        </w:tc>
        <w:tc>
          <w:tcPr>
            <w:tcW w:w="1810" w:type="dxa"/>
            <w:tcBorders>
              <w:top w:val="single" w:sz="4" w:space="0" w:color="auto"/>
              <w:bottom w:val="single" w:sz="4" w:space="0" w:color="auto"/>
            </w:tcBorders>
          </w:tcPr>
          <w:p w14:paraId="37BBF1CA" w14:textId="77777777" w:rsidR="001A20A5" w:rsidRPr="001A20A5" w:rsidRDefault="001A20A5" w:rsidP="00575045">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HPP</w:t>
            </w:r>
          </w:p>
        </w:tc>
        <w:tc>
          <w:tcPr>
            <w:tcW w:w="2886" w:type="dxa"/>
            <w:gridSpan w:val="2"/>
            <w:tcBorders>
              <w:top w:val="single" w:sz="4" w:space="0" w:color="auto"/>
              <w:bottom w:val="single" w:sz="4" w:space="0" w:color="auto"/>
            </w:tcBorders>
          </w:tcPr>
          <w:p w14:paraId="40379837" w14:textId="77777777" w:rsidR="001A20A5" w:rsidRPr="001A20A5" w:rsidRDefault="001A20A5" w:rsidP="00575045">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Sum</w:t>
            </w:r>
          </w:p>
        </w:tc>
        <w:tc>
          <w:tcPr>
            <w:tcW w:w="1843" w:type="dxa"/>
            <w:tcBorders>
              <w:top w:val="single" w:sz="4" w:space="0" w:color="auto"/>
              <w:bottom w:val="single" w:sz="4" w:space="0" w:color="auto"/>
            </w:tcBorders>
          </w:tcPr>
          <w:p w14:paraId="2FD75AE9" w14:textId="77777777" w:rsidR="001A20A5" w:rsidRPr="001A20A5" w:rsidRDefault="001A20A5" w:rsidP="00575045">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Profit</w:t>
            </w:r>
          </w:p>
        </w:tc>
      </w:tr>
      <w:tr w:rsidR="001A20A5" w:rsidRPr="001A20A5" w14:paraId="2EEC579F" w14:textId="77777777" w:rsidTr="00575045">
        <w:trPr>
          <w:trHeight w:val="230"/>
          <w:jc w:val="center"/>
        </w:trPr>
        <w:tc>
          <w:tcPr>
            <w:tcW w:w="1253" w:type="dxa"/>
            <w:tcBorders>
              <w:top w:val="single" w:sz="4" w:space="0" w:color="auto"/>
            </w:tcBorders>
          </w:tcPr>
          <w:p w14:paraId="44337A93" w14:textId="77777777" w:rsidR="001A20A5" w:rsidRPr="001A20A5" w:rsidRDefault="001A20A5" w:rsidP="001A20A5">
            <w:pPr>
              <w:pStyle w:val="BodyText"/>
              <w:ind w:right="255"/>
              <w:rPr>
                <w:rFonts w:ascii="Book Antiqua" w:hAnsi="Book Antiqua"/>
                <w:bCs/>
                <w:sz w:val="22"/>
                <w:szCs w:val="22"/>
                <w:lang w:val="id"/>
              </w:rPr>
            </w:pPr>
          </w:p>
        </w:tc>
        <w:tc>
          <w:tcPr>
            <w:tcW w:w="1810" w:type="dxa"/>
            <w:tcBorders>
              <w:top w:val="single" w:sz="4" w:space="0" w:color="auto"/>
            </w:tcBorders>
          </w:tcPr>
          <w:p w14:paraId="05F238CA" w14:textId="77777777" w:rsidR="001A20A5" w:rsidRPr="001A20A5" w:rsidRDefault="001A20A5" w:rsidP="001A20A5">
            <w:pPr>
              <w:pStyle w:val="BodyText"/>
              <w:ind w:right="255"/>
              <w:rPr>
                <w:rFonts w:ascii="Book Antiqua" w:hAnsi="Book Antiqua"/>
                <w:bCs/>
                <w:sz w:val="22"/>
                <w:szCs w:val="22"/>
                <w:lang w:val="id"/>
              </w:rPr>
            </w:pPr>
          </w:p>
        </w:tc>
        <w:tc>
          <w:tcPr>
            <w:tcW w:w="1043" w:type="dxa"/>
            <w:tcBorders>
              <w:top w:val="single" w:sz="4" w:space="0" w:color="auto"/>
              <w:bottom w:val="single" w:sz="4" w:space="0" w:color="auto"/>
            </w:tcBorders>
          </w:tcPr>
          <w:p w14:paraId="387959A0" w14:textId="77777777" w:rsidR="001A20A5" w:rsidRPr="001A20A5" w:rsidRDefault="001A20A5" w:rsidP="00575045">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Portion</w:t>
            </w:r>
          </w:p>
        </w:tc>
        <w:tc>
          <w:tcPr>
            <w:tcW w:w="1843" w:type="dxa"/>
            <w:tcBorders>
              <w:top w:val="single" w:sz="4" w:space="0" w:color="auto"/>
              <w:bottom w:val="single" w:sz="4" w:space="0" w:color="auto"/>
            </w:tcBorders>
          </w:tcPr>
          <w:p w14:paraId="22702A77" w14:textId="77777777" w:rsidR="001A20A5" w:rsidRPr="001A20A5" w:rsidRDefault="001A20A5" w:rsidP="00575045">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Nominal</w:t>
            </w:r>
          </w:p>
        </w:tc>
        <w:tc>
          <w:tcPr>
            <w:tcW w:w="1843" w:type="dxa"/>
            <w:tcBorders>
              <w:top w:val="single" w:sz="4" w:space="0" w:color="auto"/>
            </w:tcBorders>
          </w:tcPr>
          <w:p w14:paraId="4419DAD1" w14:textId="77777777" w:rsidR="001A20A5" w:rsidRPr="001A20A5" w:rsidRDefault="001A20A5" w:rsidP="001A20A5">
            <w:pPr>
              <w:pStyle w:val="BodyText"/>
              <w:ind w:right="255"/>
              <w:rPr>
                <w:rFonts w:ascii="Book Antiqua" w:hAnsi="Book Antiqua"/>
                <w:bCs/>
                <w:sz w:val="22"/>
                <w:szCs w:val="22"/>
                <w:lang w:val="id"/>
              </w:rPr>
            </w:pPr>
          </w:p>
        </w:tc>
      </w:tr>
      <w:tr w:rsidR="001A20A5" w:rsidRPr="001A20A5" w14:paraId="4745E3B8" w14:textId="77777777" w:rsidTr="00575045">
        <w:trPr>
          <w:trHeight w:val="232"/>
          <w:jc w:val="center"/>
        </w:trPr>
        <w:tc>
          <w:tcPr>
            <w:tcW w:w="1253" w:type="dxa"/>
          </w:tcPr>
          <w:p w14:paraId="3BEA447B"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January</w:t>
            </w:r>
          </w:p>
        </w:tc>
        <w:tc>
          <w:tcPr>
            <w:tcW w:w="1810" w:type="dxa"/>
          </w:tcPr>
          <w:p w14:paraId="2551F4BB"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6,353,500</w:t>
            </w:r>
          </w:p>
        </w:tc>
        <w:tc>
          <w:tcPr>
            <w:tcW w:w="1043" w:type="dxa"/>
            <w:tcBorders>
              <w:top w:val="single" w:sz="4" w:space="0" w:color="auto"/>
            </w:tcBorders>
          </w:tcPr>
          <w:p w14:paraId="54267FCD"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300</w:t>
            </w:r>
          </w:p>
        </w:tc>
        <w:tc>
          <w:tcPr>
            <w:tcW w:w="1843" w:type="dxa"/>
            <w:tcBorders>
              <w:top w:val="single" w:sz="4" w:space="0" w:color="auto"/>
            </w:tcBorders>
          </w:tcPr>
          <w:p w14:paraId="6401BB74"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9,000,000</w:t>
            </w:r>
          </w:p>
        </w:tc>
        <w:tc>
          <w:tcPr>
            <w:tcW w:w="1843" w:type="dxa"/>
          </w:tcPr>
          <w:p w14:paraId="31814521"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2,646,500</w:t>
            </w:r>
          </w:p>
        </w:tc>
      </w:tr>
      <w:tr w:rsidR="001A20A5" w:rsidRPr="001A20A5" w14:paraId="4AADC707" w14:textId="77777777" w:rsidTr="00575045">
        <w:trPr>
          <w:trHeight w:val="120"/>
          <w:jc w:val="center"/>
        </w:trPr>
        <w:tc>
          <w:tcPr>
            <w:tcW w:w="1253" w:type="dxa"/>
          </w:tcPr>
          <w:p w14:paraId="5F3DF6CA"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February</w:t>
            </w:r>
          </w:p>
        </w:tc>
        <w:tc>
          <w:tcPr>
            <w:tcW w:w="1810" w:type="dxa"/>
          </w:tcPr>
          <w:p w14:paraId="67318144"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5,151,500</w:t>
            </w:r>
          </w:p>
        </w:tc>
        <w:tc>
          <w:tcPr>
            <w:tcW w:w="1043" w:type="dxa"/>
          </w:tcPr>
          <w:p w14:paraId="7138FE65"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250</w:t>
            </w:r>
          </w:p>
        </w:tc>
        <w:tc>
          <w:tcPr>
            <w:tcW w:w="1843" w:type="dxa"/>
          </w:tcPr>
          <w:p w14:paraId="328449BA"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7,500,000</w:t>
            </w:r>
          </w:p>
        </w:tc>
        <w:tc>
          <w:tcPr>
            <w:tcW w:w="1843" w:type="dxa"/>
          </w:tcPr>
          <w:p w14:paraId="180D20BE"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2,348,500</w:t>
            </w:r>
          </w:p>
        </w:tc>
      </w:tr>
      <w:tr w:rsidR="001A20A5" w:rsidRPr="001A20A5" w14:paraId="5289358B" w14:textId="77777777" w:rsidTr="00575045">
        <w:trPr>
          <w:trHeight w:val="138"/>
          <w:jc w:val="center"/>
        </w:trPr>
        <w:tc>
          <w:tcPr>
            <w:tcW w:w="1253" w:type="dxa"/>
          </w:tcPr>
          <w:p w14:paraId="07B9459E"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March</w:t>
            </w:r>
          </w:p>
        </w:tc>
        <w:tc>
          <w:tcPr>
            <w:tcW w:w="1810" w:type="dxa"/>
          </w:tcPr>
          <w:p w14:paraId="69B06B5A"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9,100,800</w:t>
            </w:r>
          </w:p>
        </w:tc>
        <w:tc>
          <w:tcPr>
            <w:tcW w:w="1043" w:type="dxa"/>
          </w:tcPr>
          <w:p w14:paraId="30135B4D"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650</w:t>
            </w:r>
          </w:p>
        </w:tc>
        <w:tc>
          <w:tcPr>
            <w:tcW w:w="1843" w:type="dxa"/>
          </w:tcPr>
          <w:p w14:paraId="71A25942"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19,500,000</w:t>
            </w:r>
          </w:p>
        </w:tc>
        <w:tc>
          <w:tcPr>
            <w:tcW w:w="1843" w:type="dxa"/>
          </w:tcPr>
          <w:p w14:paraId="7C473355"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10,399,200</w:t>
            </w:r>
          </w:p>
        </w:tc>
      </w:tr>
      <w:tr w:rsidR="001A20A5" w:rsidRPr="001A20A5" w14:paraId="6021633D" w14:textId="77777777" w:rsidTr="00575045">
        <w:trPr>
          <w:trHeight w:val="64"/>
          <w:jc w:val="center"/>
        </w:trPr>
        <w:tc>
          <w:tcPr>
            <w:tcW w:w="1253" w:type="dxa"/>
          </w:tcPr>
          <w:p w14:paraId="74D80476"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April</w:t>
            </w:r>
          </w:p>
        </w:tc>
        <w:tc>
          <w:tcPr>
            <w:tcW w:w="1810" w:type="dxa"/>
          </w:tcPr>
          <w:p w14:paraId="1E302372"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7,936,500</w:t>
            </w:r>
          </w:p>
        </w:tc>
        <w:tc>
          <w:tcPr>
            <w:tcW w:w="1043" w:type="dxa"/>
          </w:tcPr>
          <w:p w14:paraId="37CC9A91"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400</w:t>
            </w:r>
          </w:p>
        </w:tc>
        <w:tc>
          <w:tcPr>
            <w:tcW w:w="1843" w:type="dxa"/>
          </w:tcPr>
          <w:p w14:paraId="3F527176"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12,000,000</w:t>
            </w:r>
          </w:p>
        </w:tc>
        <w:tc>
          <w:tcPr>
            <w:tcW w:w="1843" w:type="dxa"/>
          </w:tcPr>
          <w:p w14:paraId="58D78BF7" w14:textId="77777777" w:rsidR="001A20A5" w:rsidRPr="001A20A5" w:rsidRDefault="001A20A5" w:rsidP="00575045">
            <w:pPr>
              <w:pStyle w:val="BodyText"/>
              <w:ind w:left="0" w:right="255"/>
              <w:jc w:val="right"/>
              <w:rPr>
                <w:rFonts w:ascii="Book Antiqua" w:hAnsi="Book Antiqua"/>
                <w:bCs/>
                <w:sz w:val="22"/>
                <w:szCs w:val="22"/>
                <w:lang w:val="id"/>
              </w:rPr>
            </w:pPr>
            <w:r w:rsidRPr="001A20A5">
              <w:rPr>
                <w:rFonts w:ascii="Book Antiqua" w:hAnsi="Book Antiqua"/>
                <w:bCs/>
                <w:sz w:val="22"/>
                <w:szCs w:val="22"/>
                <w:lang w:val="id"/>
              </w:rPr>
              <w:t>IDR 4,063,500</w:t>
            </w:r>
          </w:p>
        </w:tc>
      </w:tr>
    </w:tbl>
    <w:p w14:paraId="7BE8F333" w14:textId="77777777" w:rsidR="001A20A5" w:rsidRPr="001A20A5" w:rsidRDefault="001A20A5" w:rsidP="00575045">
      <w:pPr>
        <w:pStyle w:val="BodyText"/>
        <w:ind w:left="1180" w:right="255" w:firstLine="260"/>
        <w:rPr>
          <w:rFonts w:ascii="Book Antiqua" w:hAnsi="Book Antiqua"/>
          <w:bCs/>
          <w:sz w:val="20"/>
          <w:szCs w:val="20"/>
        </w:rPr>
      </w:pPr>
      <w:r w:rsidRPr="001A20A5">
        <w:rPr>
          <w:rFonts w:ascii="Book Antiqua" w:hAnsi="Book Antiqua"/>
          <w:bCs/>
          <w:sz w:val="20"/>
          <w:szCs w:val="20"/>
        </w:rPr>
        <w:t>Source: Data processed, 2024</w:t>
      </w:r>
    </w:p>
    <w:p w14:paraId="32C6D5C7" w14:textId="77777777" w:rsidR="001A20A5" w:rsidRPr="001A20A5" w:rsidRDefault="001A20A5" w:rsidP="001A20A5">
      <w:pPr>
        <w:pStyle w:val="BodyText"/>
        <w:ind w:right="255"/>
        <w:rPr>
          <w:rFonts w:ascii="Book Antiqua" w:hAnsi="Book Antiqua"/>
          <w:bCs/>
        </w:rPr>
      </w:pPr>
    </w:p>
    <w:p w14:paraId="1103FC80" w14:textId="4869D90E" w:rsidR="001A20A5" w:rsidRPr="001A20A5" w:rsidRDefault="001A20A5" w:rsidP="009F17CF">
      <w:pPr>
        <w:pStyle w:val="BodyText"/>
        <w:ind w:left="0" w:right="255" w:firstLine="567"/>
        <w:rPr>
          <w:rFonts w:ascii="Book Antiqua" w:hAnsi="Book Antiqua"/>
          <w:bCs/>
        </w:rPr>
      </w:pPr>
      <w:r w:rsidRPr="001A20A5">
        <w:rPr>
          <w:rFonts w:ascii="Book Antiqua" w:hAnsi="Book Antiqua"/>
          <w:bCs/>
        </w:rPr>
        <w:t>The following is the calculation of the cost of production produced by Ars Cakery for each production</w:t>
      </w:r>
      <w:r w:rsidR="009F17CF">
        <w:rPr>
          <w:rFonts w:ascii="Book Antiqua" w:hAnsi="Book Antiqua"/>
          <w:bCs/>
        </w:rPr>
        <w:t>.</w:t>
      </w:r>
    </w:p>
    <w:p w14:paraId="461899F9" w14:textId="77777777" w:rsidR="002E4781" w:rsidRDefault="002E4781" w:rsidP="002E4781">
      <w:pPr>
        <w:pStyle w:val="BodyText"/>
        <w:ind w:left="0" w:right="255"/>
        <w:jc w:val="center"/>
        <w:rPr>
          <w:rFonts w:ascii="Book Antiqua" w:hAnsi="Book Antiqua"/>
          <w:b/>
          <w:bCs/>
          <w:sz w:val="21"/>
          <w:szCs w:val="21"/>
        </w:rPr>
      </w:pPr>
    </w:p>
    <w:p w14:paraId="60FA7FBB" w14:textId="1A72EDC7" w:rsidR="001A20A5" w:rsidRPr="001A20A5" w:rsidRDefault="001A20A5" w:rsidP="002E4781">
      <w:pPr>
        <w:pStyle w:val="BodyText"/>
        <w:ind w:left="0" w:right="255"/>
        <w:jc w:val="center"/>
        <w:rPr>
          <w:rFonts w:ascii="Book Antiqua" w:hAnsi="Book Antiqua"/>
          <w:bCs/>
          <w:sz w:val="21"/>
          <w:szCs w:val="21"/>
        </w:rPr>
      </w:pPr>
      <w:r w:rsidRPr="001A20A5">
        <w:rPr>
          <w:rFonts w:ascii="Book Antiqua" w:hAnsi="Book Antiqua"/>
          <w:b/>
          <w:bCs/>
          <w:sz w:val="21"/>
          <w:szCs w:val="21"/>
        </w:rPr>
        <w:lastRenderedPageBreak/>
        <w:t>Table 4.</w:t>
      </w:r>
      <w:r w:rsidRPr="001A20A5">
        <w:rPr>
          <w:rFonts w:ascii="Book Antiqua" w:hAnsi="Book Antiqua"/>
          <w:bCs/>
          <w:sz w:val="21"/>
          <w:szCs w:val="21"/>
        </w:rPr>
        <w:t xml:space="preserve"> Detailed Calculation of Raw Material, Labor, and Overhead Costs for Ars Cakery</w:t>
      </w:r>
    </w:p>
    <w:tbl>
      <w:tblPr>
        <w:tblW w:w="10073" w:type="dxa"/>
        <w:tblInd w:w="-8"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991"/>
        <w:gridCol w:w="743"/>
        <w:gridCol w:w="1168"/>
        <w:gridCol w:w="956"/>
        <w:gridCol w:w="1515"/>
        <w:gridCol w:w="1700"/>
      </w:tblGrid>
      <w:tr w:rsidR="003914AD" w:rsidRPr="001A20A5" w14:paraId="4E8F4E47" w14:textId="77777777" w:rsidTr="003914AD">
        <w:trPr>
          <w:trHeight w:val="281"/>
        </w:trPr>
        <w:tc>
          <w:tcPr>
            <w:tcW w:w="3991" w:type="dxa"/>
            <w:tcBorders>
              <w:top w:val="single" w:sz="4" w:space="0" w:color="auto"/>
              <w:bottom w:val="single" w:sz="4" w:space="0" w:color="auto"/>
            </w:tcBorders>
          </w:tcPr>
          <w:p w14:paraId="050322D9" w14:textId="3CDC1750" w:rsidR="003914AD" w:rsidRPr="001A20A5" w:rsidRDefault="003914AD" w:rsidP="003914AD">
            <w:pPr>
              <w:pStyle w:val="BodyText"/>
              <w:ind w:left="0" w:right="255"/>
              <w:jc w:val="center"/>
              <w:rPr>
                <w:rFonts w:ascii="Book Antiqua" w:hAnsi="Book Antiqua"/>
                <w:b/>
                <w:sz w:val="22"/>
                <w:szCs w:val="22"/>
                <w:lang w:val="id"/>
              </w:rPr>
            </w:pPr>
            <w:r w:rsidRPr="001A20A5">
              <w:rPr>
                <w:rFonts w:ascii="Book Antiqua" w:hAnsi="Book Antiqua"/>
                <w:b/>
                <w:sz w:val="22"/>
                <w:szCs w:val="22"/>
                <w:lang w:val="id"/>
              </w:rPr>
              <w:t>Information</w:t>
            </w:r>
          </w:p>
        </w:tc>
        <w:tc>
          <w:tcPr>
            <w:tcW w:w="6082" w:type="dxa"/>
            <w:gridSpan w:val="5"/>
            <w:tcBorders>
              <w:top w:val="single" w:sz="4" w:space="0" w:color="auto"/>
              <w:bottom w:val="single" w:sz="4" w:space="0" w:color="auto"/>
            </w:tcBorders>
          </w:tcPr>
          <w:p w14:paraId="5E2F1040" w14:textId="70D42A5A" w:rsidR="003914AD" w:rsidRPr="001A20A5" w:rsidRDefault="003914AD" w:rsidP="003914AD">
            <w:pPr>
              <w:pStyle w:val="BodyText"/>
              <w:ind w:left="0" w:right="255"/>
              <w:jc w:val="center"/>
              <w:rPr>
                <w:rFonts w:ascii="Book Antiqua" w:hAnsi="Book Antiqua"/>
                <w:bCs/>
                <w:sz w:val="22"/>
                <w:szCs w:val="22"/>
                <w:lang w:val="id"/>
              </w:rPr>
            </w:pPr>
            <w:r w:rsidRPr="001A20A5">
              <w:rPr>
                <w:rFonts w:ascii="Book Antiqua" w:hAnsi="Book Antiqua"/>
                <w:b/>
                <w:sz w:val="22"/>
                <w:szCs w:val="22"/>
                <w:lang w:val="id"/>
              </w:rPr>
              <w:t>Sum</w:t>
            </w:r>
          </w:p>
        </w:tc>
      </w:tr>
      <w:tr w:rsidR="003914AD" w:rsidRPr="001A20A5" w14:paraId="7FEA2EAC" w14:textId="77777777" w:rsidTr="003914AD">
        <w:trPr>
          <w:trHeight w:val="281"/>
        </w:trPr>
        <w:tc>
          <w:tcPr>
            <w:tcW w:w="3991" w:type="dxa"/>
            <w:tcBorders>
              <w:top w:val="single" w:sz="4" w:space="0" w:color="auto"/>
            </w:tcBorders>
          </w:tcPr>
          <w:p w14:paraId="6ABACA44"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Initial raw material supply</w:t>
            </w:r>
          </w:p>
        </w:tc>
        <w:tc>
          <w:tcPr>
            <w:tcW w:w="1911" w:type="dxa"/>
            <w:gridSpan w:val="2"/>
            <w:tcBorders>
              <w:top w:val="single" w:sz="4" w:space="0" w:color="auto"/>
            </w:tcBorders>
          </w:tcPr>
          <w:p w14:paraId="1AEE6FB1" w14:textId="77777777" w:rsidR="001A20A5" w:rsidRPr="001A20A5" w:rsidRDefault="001A20A5" w:rsidP="001A20A5">
            <w:pPr>
              <w:pStyle w:val="BodyText"/>
              <w:ind w:right="255"/>
              <w:rPr>
                <w:rFonts w:ascii="Book Antiqua" w:hAnsi="Book Antiqua"/>
                <w:bCs/>
                <w:sz w:val="22"/>
                <w:szCs w:val="22"/>
                <w:lang w:val="id"/>
              </w:rPr>
            </w:pPr>
          </w:p>
        </w:tc>
        <w:tc>
          <w:tcPr>
            <w:tcW w:w="956" w:type="dxa"/>
            <w:tcBorders>
              <w:top w:val="single" w:sz="4" w:space="0" w:color="auto"/>
            </w:tcBorders>
          </w:tcPr>
          <w:p w14:paraId="483F9CBC" w14:textId="1DC32D0D" w:rsidR="001A20A5" w:rsidRPr="001A20A5" w:rsidRDefault="003914AD" w:rsidP="001A20A5">
            <w:pPr>
              <w:pStyle w:val="BodyText"/>
              <w:ind w:left="0" w:right="255"/>
              <w:rPr>
                <w:rFonts w:ascii="Book Antiqua" w:hAnsi="Book Antiqua"/>
                <w:bCs/>
                <w:sz w:val="22"/>
                <w:szCs w:val="22"/>
                <w:lang w:val="id"/>
              </w:rPr>
            </w:pPr>
            <w:r>
              <w:rPr>
                <w:rFonts w:ascii="Book Antiqua" w:hAnsi="Book Antiqua"/>
                <w:bCs/>
                <w:sz w:val="22"/>
                <w:szCs w:val="22"/>
                <w:lang w:val="id"/>
              </w:rPr>
              <w:t>IDR</w:t>
            </w:r>
          </w:p>
        </w:tc>
        <w:tc>
          <w:tcPr>
            <w:tcW w:w="1515" w:type="dxa"/>
            <w:tcBorders>
              <w:top w:val="single" w:sz="4" w:space="0" w:color="auto"/>
            </w:tcBorders>
          </w:tcPr>
          <w:p w14:paraId="4B6CC46B"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300.000,00</w:t>
            </w:r>
          </w:p>
        </w:tc>
        <w:tc>
          <w:tcPr>
            <w:tcW w:w="1700" w:type="dxa"/>
            <w:tcBorders>
              <w:top w:val="single" w:sz="4" w:space="0" w:color="auto"/>
            </w:tcBorders>
          </w:tcPr>
          <w:p w14:paraId="26B81AD5" w14:textId="77777777" w:rsidR="001A20A5" w:rsidRPr="001A20A5" w:rsidRDefault="001A20A5" w:rsidP="001A20A5">
            <w:pPr>
              <w:pStyle w:val="BodyText"/>
              <w:ind w:right="255"/>
              <w:rPr>
                <w:rFonts w:ascii="Book Antiqua" w:hAnsi="Book Antiqua"/>
                <w:bCs/>
                <w:sz w:val="22"/>
                <w:szCs w:val="22"/>
                <w:lang w:val="id"/>
              </w:rPr>
            </w:pPr>
          </w:p>
        </w:tc>
      </w:tr>
      <w:tr w:rsidR="003914AD" w:rsidRPr="001A20A5" w14:paraId="4C446897" w14:textId="77777777" w:rsidTr="003914AD">
        <w:trPr>
          <w:trHeight w:val="281"/>
        </w:trPr>
        <w:tc>
          <w:tcPr>
            <w:tcW w:w="3991" w:type="dxa"/>
          </w:tcPr>
          <w:p w14:paraId="560D7FC2"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Purchase of raw materials</w:t>
            </w:r>
          </w:p>
        </w:tc>
        <w:tc>
          <w:tcPr>
            <w:tcW w:w="1911" w:type="dxa"/>
            <w:gridSpan w:val="2"/>
          </w:tcPr>
          <w:p w14:paraId="5EEB184E"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200,000.00</w:t>
            </w:r>
          </w:p>
        </w:tc>
        <w:tc>
          <w:tcPr>
            <w:tcW w:w="2471" w:type="dxa"/>
            <w:gridSpan w:val="2"/>
          </w:tcPr>
          <w:p w14:paraId="7C105893" w14:textId="77777777" w:rsidR="001A20A5" w:rsidRPr="001A20A5" w:rsidRDefault="001A20A5" w:rsidP="001A20A5">
            <w:pPr>
              <w:pStyle w:val="BodyText"/>
              <w:ind w:right="255"/>
              <w:rPr>
                <w:rFonts w:ascii="Book Antiqua" w:hAnsi="Book Antiqua"/>
                <w:bCs/>
                <w:sz w:val="22"/>
                <w:szCs w:val="22"/>
                <w:lang w:val="id"/>
              </w:rPr>
            </w:pPr>
          </w:p>
        </w:tc>
        <w:tc>
          <w:tcPr>
            <w:tcW w:w="1700" w:type="dxa"/>
          </w:tcPr>
          <w:p w14:paraId="1A23035B" w14:textId="77777777" w:rsidR="001A20A5" w:rsidRPr="001A20A5" w:rsidRDefault="001A20A5" w:rsidP="001A20A5">
            <w:pPr>
              <w:pStyle w:val="BodyText"/>
              <w:ind w:right="255"/>
              <w:rPr>
                <w:rFonts w:ascii="Book Antiqua" w:hAnsi="Book Antiqua"/>
                <w:bCs/>
                <w:sz w:val="22"/>
                <w:szCs w:val="22"/>
                <w:lang w:val="id"/>
              </w:rPr>
            </w:pPr>
          </w:p>
        </w:tc>
      </w:tr>
      <w:tr w:rsidR="003914AD" w:rsidRPr="001A20A5" w14:paraId="13A0D0A3" w14:textId="77777777" w:rsidTr="003914AD">
        <w:trPr>
          <w:trHeight w:val="281"/>
        </w:trPr>
        <w:tc>
          <w:tcPr>
            <w:tcW w:w="3991" w:type="dxa"/>
          </w:tcPr>
          <w:p w14:paraId="776D3AF9"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Transportation costs</w:t>
            </w:r>
          </w:p>
        </w:tc>
        <w:tc>
          <w:tcPr>
            <w:tcW w:w="743" w:type="dxa"/>
          </w:tcPr>
          <w:p w14:paraId="347C65A8" w14:textId="439B1858" w:rsidR="001A20A5" w:rsidRPr="001A20A5" w:rsidRDefault="003914AD" w:rsidP="001A20A5">
            <w:pPr>
              <w:pStyle w:val="BodyText"/>
              <w:ind w:left="0" w:right="255"/>
              <w:rPr>
                <w:rFonts w:ascii="Book Antiqua" w:hAnsi="Book Antiqua"/>
                <w:bCs/>
                <w:sz w:val="22"/>
                <w:szCs w:val="22"/>
                <w:lang w:val="id"/>
              </w:rPr>
            </w:pPr>
            <w:r>
              <w:rPr>
                <w:rFonts w:ascii="Book Antiqua" w:hAnsi="Book Antiqua"/>
                <w:bCs/>
                <w:sz w:val="22"/>
                <w:szCs w:val="22"/>
                <w:lang w:val="id"/>
              </w:rPr>
              <w:t>IDR</w:t>
            </w:r>
          </w:p>
        </w:tc>
        <w:tc>
          <w:tcPr>
            <w:tcW w:w="1168" w:type="dxa"/>
          </w:tcPr>
          <w:p w14:paraId="2354B9F8"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5.000,00</w:t>
            </w:r>
          </w:p>
        </w:tc>
        <w:tc>
          <w:tcPr>
            <w:tcW w:w="2471" w:type="dxa"/>
            <w:gridSpan w:val="2"/>
          </w:tcPr>
          <w:p w14:paraId="046F3411" w14:textId="77777777" w:rsidR="001A20A5" w:rsidRPr="001A20A5" w:rsidRDefault="001A20A5" w:rsidP="001A20A5">
            <w:pPr>
              <w:pStyle w:val="BodyText"/>
              <w:ind w:right="255"/>
              <w:rPr>
                <w:rFonts w:ascii="Book Antiqua" w:hAnsi="Book Antiqua"/>
                <w:bCs/>
                <w:sz w:val="22"/>
                <w:szCs w:val="22"/>
                <w:lang w:val="id"/>
              </w:rPr>
            </w:pPr>
          </w:p>
        </w:tc>
        <w:tc>
          <w:tcPr>
            <w:tcW w:w="1700" w:type="dxa"/>
          </w:tcPr>
          <w:p w14:paraId="392D22E7" w14:textId="77777777" w:rsidR="001A20A5" w:rsidRPr="001A20A5" w:rsidRDefault="001A20A5" w:rsidP="001A20A5">
            <w:pPr>
              <w:pStyle w:val="BodyText"/>
              <w:ind w:right="255"/>
              <w:rPr>
                <w:rFonts w:ascii="Book Antiqua" w:hAnsi="Book Antiqua"/>
                <w:bCs/>
                <w:sz w:val="22"/>
                <w:szCs w:val="22"/>
                <w:lang w:val="id"/>
              </w:rPr>
            </w:pPr>
          </w:p>
        </w:tc>
      </w:tr>
      <w:tr w:rsidR="003914AD" w:rsidRPr="001A20A5" w14:paraId="3926B203" w14:textId="77777777" w:rsidTr="003914AD">
        <w:trPr>
          <w:trHeight w:val="283"/>
        </w:trPr>
        <w:tc>
          <w:tcPr>
            <w:tcW w:w="3991" w:type="dxa"/>
          </w:tcPr>
          <w:p w14:paraId="1B70B317" w14:textId="77777777" w:rsidR="001A20A5" w:rsidRPr="001A20A5" w:rsidRDefault="001A20A5" w:rsidP="001A20A5">
            <w:pPr>
              <w:pStyle w:val="BodyText"/>
              <w:ind w:right="255"/>
              <w:rPr>
                <w:rFonts w:ascii="Book Antiqua" w:hAnsi="Book Antiqua"/>
                <w:bCs/>
                <w:sz w:val="22"/>
                <w:szCs w:val="22"/>
                <w:lang w:val="id"/>
              </w:rPr>
            </w:pPr>
          </w:p>
        </w:tc>
        <w:tc>
          <w:tcPr>
            <w:tcW w:w="1911" w:type="dxa"/>
            <w:gridSpan w:val="2"/>
          </w:tcPr>
          <w:p w14:paraId="4D9343D5"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205,000.00</w:t>
            </w:r>
          </w:p>
        </w:tc>
        <w:tc>
          <w:tcPr>
            <w:tcW w:w="2471" w:type="dxa"/>
            <w:gridSpan w:val="2"/>
          </w:tcPr>
          <w:p w14:paraId="259E315A" w14:textId="77777777" w:rsidR="001A20A5" w:rsidRPr="001A20A5" w:rsidRDefault="001A20A5" w:rsidP="001A20A5">
            <w:pPr>
              <w:pStyle w:val="BodyText"/>
              <w:ind w:right="255"/>
              <w:rPr>
                <w:rFonts w:ascii="Book Antiqua" w:hAnsi="Book Antiqua"/>
                <w:bCs/>
                <w:sz w:val="22"/>
                <w:szCs w:val="22"/>
                <w:lang w:val="id"/>
              </w:rPr>
            </w:pPr>
          </w:p>
        </w:tc>
        <w:tc>
          <w:tcPr>
            <w:tcW w:w="1700" w:type="dxa"/>
          </w:tcPr>
          <w:p w14:paraId="40D7FD8C" w14:textId="77777777" w:rsidR="001A20A5" w:rsidRPr="001A20A5" w:rsidRDefault="001A20A5" w:rsidP="001A20A5">
            <w:pPr>
              <w:pStyle w:val="BodyText"/>
              <w:ind w:right="255"/>
              <w:rPr>
                <w:rFonts w:ascii="Book Antiqua" w:hAnsi="Book Antiqua"/>
                <w:bCs/>
                <w:sz w:val="22"/>
                <w:szCs w:val="22"/>
                <w:lang w:val="id"/>
              </w:rPr>
            </w:pPr>
          </w:p>
        </w:tc>
      </w:tr>
      <w:tr w:rsidR="003914AD" w:rsidRPr="001A20A5" w14:paraId="6C19C680" w14:textId="77777777" w:rsidTr="003914AD">
        <w:trPr>
          <w:trHeight w:val="284"/>
        </w:trPr>
        <w:tc>
          <w:tcPr>
            <w:tcW w:w="3991" w:type="dxa"/>
          </w:tcPr>
          <w:p w14:paraId="1C87E1E0"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Net raw material purchase amount</w:t>
            </w:r>
          </w:p>
        </w:tc>
        <w:tc>
          <w:tcPr>
            <w:tcW w:w="1911" w:type="dxa"/>
            <w:gridSpan w:val="2"/>
          </w:tcPr>
          <w:p w14:paraId="23F11E7A" w14:textId="77777777" w:rsidR="001A20A5" w:rsidRPr="001A20A5" w:rsidRDefault="001A20A5" w:rsidP="001A20A5">
            <w:pPr>
              <w:pStyle w:val="BodyText"/>
              <w:ind w:right="255"/>
              <w:rPr>
                <w:rFonts w:ascii="Book Antiqua" w:hAnsi="Book Antiqua"/>
                <w:bCs/>
                <w:sz w:val="22"/>
                <w:szCs w:val="22"/>
                <w:lang w:val="id"/>
              </w:rPr>
            </w:pPr>
          </w:p>
        </w:tc>
        <w:tc>
          <w:tcPr>
            <w:tcW w:w="956" w:type="dxa"/>
          </w:tcPr>
          <w:p w14:paraId="742AE876" w14:textId="029531B0" w:rsidR="001A20A5" w:rsidRPr="001A20A5" w:rsidRDefault="003914AD" w:rsidP="001A20A5">
            <w:pPr>
              <w:pStyle w:val="BodyText"/>
              <w:ind w:left="0" w:right="255"/>
              <w:rPr>
                <w:rFonts w:ascii="Book Antiqua" w:hAnsi="Book Antiqua"/>
                <w:bCs/>
                <w:sz w:val="22"/>
                <w:szCs w:val="22"/>
                <w:lang w:val="id"/>
              </w:rPr>
            </w:pPr>
            <w:r>
              <w:rPr>
                <w:rFonts w:ascii="Book Antiqua" w:hAnsi="Book Antiqua"/>
                <w:bCs/>
                <w:sz w:val="22"/>
                <w:szCs w:val="22"/>
                <w:lang w:val="id"/>
              </w:rPr>
              <w:t>IDR</w:t>
            </w:r>
          </w:p>
        </w:tc>
        <w:tc>
          <w:tcPr>
            <w:tcW w:w="1515" w:type="dxa"/>
          </w:tcPr>
          <w:p w14:paraId="2D24F546"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205.000,00</w:t>
            </w:r>
          </w:p>
        </w:tc>
        <w:tc>
          <w:tcPr>
            <w:tcW w:w="1700" w:type="dxa"/>
          </w:tcPr>
          <w:p w14:paraId="7DE24263" w14:textId="77777777" w:rsidR="001A20A5" w:rsidRPr="001A20A5" w:rsidRDefault="001A20A5" w:rsidP="001A20A5">
            <w:pPr>
              <w:pStyle w:val="BodyText"/>
              <w:ind w:right="255"/>
              <w:rPr>
                <w:rFonts w:ascii="Book Antiqua" w:hAnsi="Book Antiqua"/>
                <w:bCs/>
                <w:sz w:val="22"/>
                <w:szCs w:val="22"/>
                <w:lang w:val="id"/>
              </w:rPr>
            </w:pPr>
          </w:p>
        </w:tc>
      </w:tr>
      <w:tr w:rsidR="003914AD" w:rsidRPr="001A20A5" w14:paraId="1EFE4FE4" w14:textId="77777777" w:rsidTr="003914AD">
        <w:trPr>
          <w:trHeight w:val="283"/>
        </w:trPr>
        <w:tc>
          <w:tcPr>
            <w:tcW w:w="3991" w:type="dxa"/>
          </w:tcPr>
          <w:p w14:paraId="33E103FA"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Final raw material inventory</w:t>
            </w:r>
          </w:p>
        </w:tc>
        <w:tc>
          <w:tcPr>
            <w:tcW w:w="1911" w:type="dxa"/>
            <w:gridSpan w:val="2"/>
          </w:tcPr>
          <w:p w14:paraId="5A6261D0" w14:textId="77777777" w:rsidR="001A20A5" w:rsidRPr="001A20A5" w:rsidRDefault="001A20A5" w:rsidP="001A20A5">
            <w:pPr>
              <w:pStyle w:val="BodyText"/>
              <w:ind w:right="255"/>
              <w:rPr>
                <w:rFonts w:ascii="Book Antiqua" w:hAnsi="Book Antiqua"/>
                <w:bCs/>
                <w:sz w:val="22"/>
                <w:szCs w:val="22"/>
                <w:lang w:val="id"/>
              </w:rPr>
            </w:pPr>
          </w:p>
        </w:tc>
        <w:tc>
          <w:tcPr>
            <w:tcW w:w="956" w:type="dxa"/>
          </w:tcPr>
          <w:p w14:paraId="0B4F5A28" w14:textId="615EA151" w:rsidR="001A20A5" w:rsidRPr="001A20A5" w:rsidRDefault="003914AD" w:rsidP="001A20A5">
            <w:pPr>
              <w:pStyle w:val="BodyText"/>
              <w:ind w:left="0" w:right="255"/>
              <w:rPr>
                <w:rFonts w:ascii="Book Antiqua" w:hAnsi="Book Antiqua"/>
                <w:bCs/>
                <w:sz w:val="22"/>
                <w:szCs w:val="22"/>
                <w:lang w:val="id"/>
              </w:rPr>
            </w:pPr>
            <w:r>
              <w:rPr>
                <w:rFonts w:ascii="Book Antiqua" w:hAnsi="Book Antiqua"/>
                <w:bCs/>
                <w:sz w:val="22"/>
                <w:szCs w:val="22"/>
                <w:lang w:val="id"/>
              </w:rPr>
              <w:t>IDR</w:t>
            </w:r>
          </w:p>
        </w:tc>
        <w:tc>
          <w:tcPr>
            <w:tcW w:w="1515" w:type="dxa"/>
          </w:tcPr>
          <w:p w14:paraId="7E427217"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505.000,00</w:t>
            </w:r>
          </w:p>
        </w:tc>
        <w:tc>
          <w:tcPr>
            <w:tcW w:w="1700" w:type="dxa"/>
          </w:tcPr>
          <w:p w14:paraId="561FDA16" w14:textId="77777777" w:rsidR="001A20A5" w:rsidRPr="001A20A5" w:rsidRDefault="001A20A5" w:rsidP="001A20A5">
            <w:pPr>
              <w:pStyle w:val="BodyText"/>
              <w:ind w:right="255"/>
              <w:rPr>
                <w:rFonts w:ascii="Book Antiqua" w:hAnsi="Book Antiqua"/>
                <w:bCs/>
                <w:sz w:val="22"/>
                <w:szCs w:val="22"/>
                <w:lang w:val="id"/>
              </w:rPr>
            </w:pPr>
          </w:p>
        </w:tc>
      </w:tr>
      <w:tr w:rsidR="003914AD" w:rsidRPr="001A20A5" w14:paraId="24C1FD1E" w14:textId="77777777" w:rsidTr="003914AD">
        <w:trPr>
          <w:trHeight w:val="283"/>
        </w:trPr>
        <w:tc>
          <w:tcPr>
            <w:tcW w:w="3991" w:type="dxa"/>
          </w:tcPr>
          <w:p w14:paraId="1D4BA5C3"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Raw material usage</w:t>
            </w:r>
          </w:p>
        </w:tc>
        <w:tc>
          <w:tcPr>
            <w:tcW w:w="1911" w:type="dxa"/>
            <w:gridSpan w:val="2"/>
          </w:tcPr>
          <w:p w14:paraId="7A22EBB3" w14:textId="77777777" w:rsidR="001A20A5" w:rsidRPr="001A20A5" w:rsidRDefault="001A20A5" w:rsidP="001A20A5">
            <w:pPr>
              <w:pStyle w:val="BodyText"/>
              <w:ind w:right="255"/>
              <w:rPr>
                <w:rFonts w:ascii="Book Antiqua" w:hAnsi="Book Antiqua"/>
                <w:bCs/>
                <w:sz w:val="22"/>
                <w:szCs w:val="22"/>
                <w:lang w:val="id"/>
              </w:rPr>
            </w:pPr>
          </w:p>
        </w:tc>
        <w:tc>
          <w:tcPr>
            <w:tcW w:w="2471" w:type="dxa"/>
            <w:gridSpan w:val="2"/>
          </w:tcPr>
          <w:p w14:paraId="28B92545" w14:textId="77777777" w:rsidR="001A20A5" w:rsidRPr="001A20A5" w:rsidRDefault="001A20A5" w:rsidP="001A20A5">
            <w:pPr>
              <w:pStyle w:val="BodyText"/>
              <w:ind w:right="255"/>
              <w:rPr>
                <w:rFonts w:ascii="Book Antiqua" w:hAnsi="Book Antiqua"/>
                <w:bCs/>
                <w:sz w:val="22"/>
                <w:szCs w:val="22"/>
                <w:lang w:val="id"/>
              </w:rPr>
            </w:pPr>
          </w:p>
        </w:tc>
        <w:tc>
          <w:tcPr>
            <w:tcW w:w="1700" w:type="dxa"/>
          </w:tcPr>
          <w:p w14:paraId="61D7897A"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300,000.00</w:t>
            </w:r>
          </w:p>
        </w:tc>
      </w:tr>
      <w:tr w:rsidR="003914AD" w:rsidRPr="001A20A5" w14:paraId="2E89A58D" w14:textId="77777777" w:rsidTr="003914AD">
        <w:trPr>
          <w:trHeight w:val="283"/>
        </w:trPr>
        <w:tc>
          <w:tcPr>
            <w:tcW w:w="3991" w:type="dxa"/>
          </w:tcPr>
          <w:p w14:paraId="41181BAD"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Direct labor costs</w:t>
            </w:r>
          </w:p>
        </w:tc>
        <w:tc>
          <w:tcPr>
            <w:tcW w:w="1911" w:type="dxa"/>
            <w:gridSpan w:val="2"/>
          </w:tcPr>
          <w:p w14:paraId="54EA8307" w14:textId="77777777" w:rsidR="001A20A5" w:rsidRPr="001A20A5" w:rsidRDefault="001A20A5" w:rsidP="001A20A5">
            <w:pPr>
              <w:pStyle w:val="BodyText"/>
              <w:ind w:right="255"/>
              <w:rPr>
                <w:rFonts w:ascii="Book Antiqua" w:hAnsi="Book Antiqua"/>
                <w:bCs/>
                <w:sz w:val="22"/>
                <w:szCs w:val="22"/>
                <w:lang w:val="id"/>
              </w:rPr>
            </w:pPr>
          </w:p>
        </w:tc>
        <w:tc>
          <w:tcPr>
            <w:tcW w:w="2471" w:type="dxa"/>
            <w:gridSpan w:val="2"/>
          </w:tcPr>
          <w:p w14:paraId="43B192D0" w14:textId="77777777" w:rsidR="001A20A5" w:rsidRPr="001A20A5" w:rsidRDefault="001A20A5" w:rsidP="001A20A5">
            <w:pPr>
              <w:pStyle w:val="BodyText"/>
              <w:ind w:right="255"/>
              <w:rPr>
                <w:rFonts w:ascii="Book Antiqua" w:hAnsi="Book Antiqua"/>
                <w:bCs/>
                <w:sz w:val="22"/>
                <w:szCs w:val="22"/>
                <w:lang w:val="id"/>
              </w:rPr>
            </w:pPr>
          </w:p>
        </w:tc>
        <w:tc>
          <w:tcPr>
            <w:tcW w:w="1700" w:type="dxa"/>
          </w:tcPr>
          <w:p w14:paraId="0E5A054A"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55,000.00</w:t>
            </w:r>
          </w:p>
        </w:tc>
      </w:tr>
      <w:tr w:rsidR="003914AD" w:rsidRPr="001A20A5" w14:paraId="59FA4E58" w14:textId="77777777" w:rsidTr="003914AD">
        <w:trPr>
          <w:trHeight w:val="283"/>
        </w:trPr>
        <w:tc>
          <w:tcPr>
            <w:tcW w:w="3991" w:type="dxa"/>
          </w:tcPr>
          <w:p w14:paraId="71A0D881"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Factory overheader costs</w:t>
            </w:r>
          </w:p>
        </w:tc>
        <w:tc>
          <w:tcPr>
            <w:tcW w:w="1911" w:type="dxa"/>
            <w:gridSpan w:val="2"/>
          </w:tcPr>
          <w:p w14:paraId="429EB53D" w14:textId="77777777" w:rsidR="001A20A5" w:rsidRPr="001A20A5" w:rsidRDefault="001A20A5" w:rsidP="001A20A5">
            <w:pPr>
              <w:pStyle w:val="BodyText"/>
              <w:ind w:right="255"/>
              <w:rPr>
                <w:rFonts w:ascii="Book Antiqua" w:hAnsi="Book Antiqua"/>
                <w:bCs/>
                <w:sz w:val="22"/>
                <w:szCs w:val="22"/>
                <w:lang w:val="id"/>
              </w:rPr>
            </w:pPr>
          </w:p>
        </w:tc>
        <w:tc>
          <w:tcPr>
            <w:tcW w:w="2471" w:type="dxa"/>
            <w:gridSpan w:val="2"/>
          </w:tcPr>
          <w:p w14:paraId="5D9BC00C" w14:textId="77777777" w:rsidR="001A20A5" w:rsidRPr="001A20A5" w:rsidRDefault="001A20A5" w:rsidP="001A20A5">
            <w:pPr>
              <w:pStyle w:val="BodyText"/>
              <w:ind w:right="255"/>
              <w:rPr>
                <w:rFonts w:ascii="Book Antiqua" w:hAnsi="Book Antiqua"/>
                <w:bCs/>
                <w:sz w:val="22"/>
                <w:szCs w:val="22"/>
                <w:lang w:val="id"/>
              </w:rPr>
            </w:pPr>
          </w:p>
        </w:tc>
        <w:tc>
          <w:tcPr>
            <w:tcW w:w="1700" w:type="dxa"/>
          </w:tcPr>
          <w:p w14:paraId="3B2372DD"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11,000.00</w:t>
            </w:r>
          </w:p>
        </w:tc>
      </w:tr>
      <w:tr w:rsidR="003914AD" w:rsidRPr="001A20A5" w14:paraId="20CC9718" w14:textId="77777777" w:rsidTr="003914AD">
        <w:trPr>
          <w:trHeight w:val="283"/>
        </w:trPr>
        <w:tc>
          <w:tcPr>
            <w:tcW w:w="3991" w:type="dxa"/>
          </w:tcPr>
          <w:p w14:paraId="729C5970"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Total production costs</w:t>
            </w:r>
          </w:p>
        </w:tc>
        <w:tc>
          <w:tcPr>
            <w:tcW w:w="1911" w:type="dxa"/>
            <w:gridSpan w:val="2"/>
          </w:tcPr>
          <w:p w14:paraId="732004DC" w14:textId="77777777" w:rsidR="001A20A5" w:rsidRPr="001A20A5" w:rsidRDefault="001A20A5" w:rsidP="001A20A5">
            <w:pPr>
              <w:pStyle w:val="BodyText"/>
              <w:ind w:right="255"/>
              <w:rPr>
                <w:rFonts w:ascii="Book Antiqua" w:hAnsi="Book Antiqua"/>
                <w:bCs/>
                <w:sz w:val="22"/>
                <w:szCs w:val="22"/>
                <w:lang w:val="id"/>
              </w:rPr>
            </w:pPr>
          </w:p>
        </w:tc>
        <w:tc>
          <w:tcPr>
            <w:tcW w:w="2471" w:type="dxa"/>
            <w:gridSpan w:val="2"/>
          </w:tcPr>
          <w:p w14:paraId="2E6770C5" w14:textId="77777777" w:rsidR="001A20A5" w:rsidRPr="001A20A5" w:rsidRDefault="001A20A5" w:rsidP="001A20A5">
            <w:pPr>
              <w:pStyle w:val="BodyText"/>
              <w:ind w:right="255"/>
              <w:rPr>
                <w:rFonts w:ascii="Book Antiqua" w:hAnsi="Book Antiqua"/>
                <w:bCs/>
                <w:sz w:val="22"/>
                <w:szCs w:val="22"/>
                <w:lang w:val="id"/>
              </w:rPr>
            </w:pPr>
          </w:p>
        </w:tc>
        <w:tc>
          <w:tcPr>
            <w:tcW w:w="1700" w:type="dxa"/>
          </w:tcPr>
          <w:p w14:paraId="515E115A"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366,000.00</w:t>
            </w:r>
          </w:p>
        </w:tc>
      </w:tr>
      <w:tr w:rsidR="003914AD" w:rsidRPr="001A20A5" w14:paraId="6BAA8D6A" w14:textId="77777777" w:rsidTr="003914AD">
        <w:trPr>
          <w:trHeight w:val="64"/>
        </w:trPr>
        <w:tc>
          <w:tcPr>
            <w:tcW w:w="3991" w:type="dxa"/>
          </w:tcPr>
          <w:p w14:paraId="63CD2EAF" w14:textId="77777777" w:rsidR="001A20A5" w:rsidRPr="001A20A5" w:rsidRDefault="001A20A5" w:rsidP="003914AD">
            <w:pPr>
              <w:pStyle w:val="BodyText"/>
              <w:ind w:left="0" w:right="255"/>
              <w:rPr>
                <w:rFonts w:ascii="Book Antiqua" w:hAnsi="Book Antiqua"/>
                <w:bCs/>
                <w:sz w:val="22"/>
                <w:szCs w:val="22"/>
                <w:lang w:val="id"/>
              </w:rPr>
            </w:pPr>
          </w:p>
        </w:tc>
        <w:tc>
          <w:tcPr>
            <w:tcW w:w="1911" w:type="dxa"/>
            <w:gridSpan w:val="2"/>
          </w:tcPr>
          <w:p w14:paraId="5184EDE7" w14:textId="77777777" w:rsidR="001A20A5" w:rsidRPr="001A20A5" w:rsidRDefault="001A20A5" w:rsidP="003914AD">
            <w:pPr>
              <w:pStyle w:val="BodyText"/>
              <w:ind w:left="0" w:right="255"/>
              <w:rPr>
                <w:rFonts w:ascii="Book Antiqua" w:hAnsi="Book Antiqua"/>
                <w:bCs/>
                <w:sz w:val="22"/>
                <w:szCs w:val="22"/>
                <w:lang w:val="id"/>
              </w:rPr>
            </w:pPr>
          </w:p>
        </w:tc>
        <w:tc>
          <w:tcPr>
            <w:tcW w:w="2471" w:type="dxa"/>
            <w:gridSpan w:val="2"/>
          </w:tcPr>
          <w:p w14:paraId="73A79A32" w14:textId="1C84DB48" w:rsidR="001A20A5" w:rsidRPr="001A20A5" w:rsidRDefault="001A20A5" w:rsidP="003914AD">
            <w:pPr>
              <w:pStyle w:val="BodyText"/>
              <w:ind w:left="0" w:right="255"/>
              <w:rPr>
                <w:rFonts w:ascii="Book Antiqua" w:hAnsi="Book Antiqua"/>
                <w:bCs/>
                <w:sz w:val="22"/>
                <w:szCs w:val="22"/>
                <w:lang w:val="id"/>
              </w:rPr>
            </w:pPr>
          </w:p>
        </w:tc>
        <w:tc>
          <w:tcPr>
            <w:tcW w:w="1700" w:type="dxa"/>
          </w:tcPr>
          <w:p w14:paraId="7FD363DA" w14:textId="77777777" w:rsidR="001A20A5" w:rsidRPr="001A20A5" w:rsidRDefault="001A20A5" w:rsidP="003914AD">
            <w:pPr>
              <w:pStyle w:val="BodyText"/>
              <w:ind w:left="0" w:right="255"/>
              <w:rPr>
                <w:rFonts w:ascii="Book Antiqua" w:hAnsi="Book Antiqua"/>
                <w:bCs/>
                <w:sz w:val="22"/>
                <w:szCs w:val="22"/>
                <w:lang w:val="id"/>
              </w:rPr>
            </w:pPr>
          </w:p>
        </w:tc>
      </w:tr>
    </w:tbl>
    <w:p w14:paraId="09001904" w14:textId="77777777" w:rsidR="001A20A5" w:rsidRPr="001A20A5" w:rsidRDefault="001A20A5" w:rsidP="003914AD">
      <w:pPr>
        <w:pStyle w:val="BodyText"/>
        <w:ind w:left="0" w:right="255"/>
        <w:rPr>
          <w:rFonts w:ascii="Book Antiqua" w:hAnsi="Book Antiqua"/>
          <w:bCs/>
          <w:sz w:val="20"/>
          <w:szCs w:val="20"/>
        </w:rPr>
      </w:pPr>
      <w:r w:rsidRPr="001A20A5">
        <w:rPr>
          <w:rFonts w:ascii="Book Antiqua" w:hAnsi="Book Antiqua"/>
          <w:bCs/>
          <w:sz w:val="20"/>
          <w:szCs w:val="20"/>
        </w:rPr>
        <w:t>Source: Data processed, 2024</w:t>
      </w:r>
    </w:p>
    <w:p w14:paraId="63CC6B85" w14:textId="77777777" w:rsidR="001A20A5" w:rsidRPr="001A20A5" w:rsidRDefault="001A20A5" w:rsidP="001A20A5">
      <w:pPr>
        <w:pStyle w:val="BodyText"/>
        <w:ind w:left="0" w:right="255"/>
        <w:rPr>
          <w:rFonts w:ascii="Book Antiqua" w:hAnsi="Book Antiqua"/>
          <w:bCs/>
        </w:rPr>
      </w:pPr>
    </w:p>
    <w:p w14:paraId="3445A895" w14:textId="77777777" w:rsidR="001A20A5" w:rsidRDefault="001A20A5" w:rsidP="003914AD">
      <w:pPr>
        <w:pStyle w:val="BodyText"/>
        <w:ind w:left="0" w:right="255"/>
        <w:rPr>
          <w:rFonts w:ascii="Book Antiqua" w:hAnsi="Book Antiqua"/>
          <w:bCs/>
        </w:rPr>
      </w:pPr>
      <w:r w:rsidRPr="001A20A5">
        <w:rPr>
          <w:rFonts w:ascii="Book Antiqua" w:hAnsi="Book Antiqua"/>
          <w:bCs/>
        </w:rPr>
        <w:t>Calculation of selling price for Ars Cakery sweet bread:</w:t>
      </w:r>
    </w:p>
    <w:p w14:paraId="4B3E4AB1" w14:textId="77777777" w:rsidR="003914AD" w:rsidRPr="001A20A5" w:rsidRDefault="003914AD" w:rsidP="003914AD">
      <w:pPr>
        <w:pStyle w:val="BodyText"/>
        <w:ind w:left="0" w:right="255"/>
        <w:rPr>
          <w:rFonts w:ascii="Book Antiqua" w:hAnsi="Book Antiqua"/>
          <w:bCs/>
        </w:rPr>
      </w:pPr>
    </w:p>
    <w:p w14:paraId="6F6118BE" w14:textId="23F7D2D8" w:rsidR="001A20A5" w:rsidRPr="001A20A5" w:rsidRDefault="001A20A5" w:rsidP="001D1DE0">
      <w:pPr>
        <w:pStyle w:val="BodyText"/>
        <w:ind w:left="0" w:right="255"/>
        <w:jc w:val="center"/>
        <w:rPr>
          <w:rFonts w:ascii="Book Antiqua" w:hAnsi="Book Antiqua"/>
          <w:bCs/>
          <w:sz w:val="20"/>
          <w:szCs w:val="20"/>
        </w:rPr>
      </w:pPr>
      <w:r w:rsidRPr="001A20A5">
        <w:rPr>
          <w:rFonts w:ascii="Book Antiqua" w:hAnsi="Book Antiqua"/>
          <w:b/>
          <w:bCs/>
          <w:sz w:val="20"/>
          <w:szCs w:val="20"/>
        </w:rPr>
        <w:t>Table 4.</w:t>
      </w:r>
      <w:r w:rsidRPr="001A20A5">
        <w:rPr>
          <w:rFonts w:ascii="Book Antiqua" w:hAnsi="Book Antiqua"/>
          <w:bCs/>
          <w:sz w:val="20"/>
          <w:szCs w:val="20"/>
        </w:rPr>
        <w:t xml:space="preserve"> Calculation of Selling Price for Ars Cakery</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458"/>
        <w:gridCol w:w="519"/>
        <w:gridCol w:w="4111"/>
      </w:tblGrid>
      <w:tr w:rsidR="001A20A5" w:rsidRPr="001A20A5" w14:paraId="0D62EC22" w14:textId="77777777" w:rsidTr="001D1DE0">
        <w:trPr>
          <w:trHeight w:val="145"/>
          <w:jc w:val="center"/>
        </w:trPr>
        <w:tc>
          <w:tcPr>
            <w:tcW w:w="2458" w:type="dxa"/>
          </w:tcPr>
          <w:p w14:paraId="7AFF2F33"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Production cost per kg</w:t>
            </w:r>
          </w:p>
        </w:tc>
        <w:tc>
          <w:tcPr>
            <w:tcW w:w="519" w:type="dxa"/>
          </w:tcPr>
          <w:p w14:paraId="2AC2B33C"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w:t>
            </w:r>
          </w:p>
        </w:tc>
        <w:tc>
          <w:tcPr>
            <w:tcW w:w="4111" w:type="dxa"/>
          </w:tcPr>
          <w:p w14:paraId="0A62DA72"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366,000/3kg</w:t>
            </w:r>
          </w:p>
        </w:tc>
      </w:tr>
      <w:tr w:rsidR="001A20A5" w:rsidRPr="001A20A5" w14:paraId="75CF2325" w14:textId="77777777" w:rsidTr="001D1DE0">
        <w:trPr>
          <w:trHeight w:val="64"/>
          <w:jc w:val="center"/>
        </w:trPr>
        <w:tc>
          <w:tcPr>
            <w:tcW w:w="2458" w:type="dxa"/>
          </w:tcPr>
          <w:p w14:paraId="270987FB" w14:textId="77777777" w:rsidR="001A20A5" w:rsidRPr="001A20A5" w:rsidRDefault="001A20A5" w:rsidP="001A20A5">
            <w:pPr>
              <w:pStyle w:val="BodyText"/>
              <w:ind w:right="255"/>
              <w:rPr>
                <w:rFonts w:ascii="Book Antiqua" w:hAnsi="Book Antiqua"/>
                <w:bCs/>
                <w:sz w:val="22"/>
                <w:szCs w:val="22"/>
                <w:lang w:val="id"/>
              </w:rPr>
            </w:pPr>
          </w:p>
        </w:tc>
        <w:tc>
          <w:tcPr>
            <w:tcW w:w="519" w:type="dxa"/>
          </w:tcPr>
          <w:p w14:paraId="33B2616E"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w:t>
            </w:r>
          </w:p>
        </w:tc>
        <w:tc>
          <w:tcPr>
            <w:tcW w:w="4111" w:type="dxa"/>
          </w:tcPr>
          <w:p w14:paraId="5D508A1B"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122,000</w:t>
            </w:r>
          </w:p>
        </w:tc>
      </w:tr>
      <w:tr w:rsidR="001A20A5" w:rsidRPr="001A20A5" w14:paraId="61088188" w14:textId="77777777" w:rsidTr="001D1DE0">
        <w:trPr>
          <w:trHeight w:val="64"/>
          <w:jc w:val="center"/>
        </w:trPr>
        <w:tc>
          <w:tcPr>
            <w:tcW w:w="2458" w:type="dxa"/>
          </w:tcPr>
          <w:p w14:paraId="26842D84"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Selling price per kg</w:t>
            </w:r>
          </w:p>
        </w:tc>
        <w:tc>
          <w:tcPr>
            <w:tcW w:w="519" w:type="dxa"/>
          </w:tcPr>
          <w:p w14:paraId="37D2EA29"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w:t>
            </w:r>
          </w:p>
        </w:tc>
        <w:tc>
          <w:tcPr>
            <w:tcW w:w="4111" w:type="dxa"/>
          </w:tcPr>
          <w:p w14:paraId="316DEC21" w14:textId="77777777" w:rsidR="001A20A5" w:rsidRPr="001A20A5" w:rsidRDefault="001A20A5" w:rsidP="001A20A5">
            <w:pPr>
              <w:pStyle w:val="BodyText"/>
              <w:ind w:left="0" w:right="255"/>
              <w:rPr>
                <w:rFonts w:ascii="Book Antiqua" w:hAnsi="Book Antiqua"/>
                <w:bCs/>
                <w:i/>
                <w:sz w:val="22"/>
                <w:szCs w:val="22"/>
                <w:lang w:val="id"/>
              </w:rPr>
            </w:pPr>
            <w:r w:rsidRPr="001A20A5">
              <w:rPr>
                <w:rFonts w:ascii="Book Antiqua" w:hAnsi="Book Antiqua"/>
                <w:bCs/>
                <w:sz w:val="22"/>
                <w:szCs w:val="22"/>
                <w:lang w:val="id"/>
              </w:rPr>
              <w:t xml:space="preserve">Product cost per kg + mark </w:t>
            </w:r>
            <w:r w:rsidRPr="001A20A5">
              <w:rPr>
                <w:rFonts w:ascii="Book Antiqua" w:hAnsi="Book Antiqua"/>
                <w:bCs/>
                <w:i/>
                <w:sz w:val="22"/>
                <w:szCs w:val="22"/>
                <w:lang w:val="id"/>
              </w:rPr>
              <w:t>up percentage</w:t>
            </w:r>
          </w:p>
        </w:tc>
      </w:tr>
      <w:tr w:rsidR="001A20A5" w:rsidRPr="001A20A5" w14:paraId="5EAAD3C7" w14:textId="77777777" w:rsidTr="001D1DE0">
        <w:trPr>
          <w:trHeight w:val="64"/>
          <w:jc w:val="center"/>
        </w:trPr>
        <w:tc>
          <w:tcPr>
            <w:tcW w:w="2458" w:type="dxa"/>
          </w:tcPr>
          <w:p w14:paraId="1E5E2C8E" w14:textId="77777777" w:rsidR="001A20A5" w:rsidRPr="001A20A5" w:rsidRDefault="001A20A5" w:rsidP="001A20A5">
            <w:pPr>
              <w:pStyle w:val="BodyText"/>
              <w:ind w:right="255"/>
              <w:rPr>
                <w:rFonts w:ascii="Book Antiqua" w:hAnsi="Book Antiqua"/>
                <w:bCs/>
                <w:sz w:val="22"/>
                <w:szCs w:val="22"/>
                <w:lang w:val="id"/>
              </w:rPr>
            </w:pPr>
          </w:p>
        </w:tc>
        <w:tc>
          <w:tcPr>
            <w:tcW w:w="519" w:type="dxa"/>
          </w:tcPr>
          <w:p w14:paraId="1DDFF783"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w:t>
            </w:r>
          </w:p>
        </w:tc>
        <w:tc>
          <w:tcPr>
            <w:tcW w:w="4111" w:type="dxa"/>
          </w:tcPr>
          <w:p w14:paraId="342731B6"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122,000 + (IDR 122,000 x 30%)</w:t>
            </w:r>
          </w:p>
        </w:tc>
      </w:tr>
      <w:tr w:rsidR="001A20A5" w:rsidRPr="001A20A5" w14:paraId="0D3BA9BD" w14:textId="77777777" w:rsidTr="001D1DE0">
        <w:trPr>
          <w:trHeight w:val="64"/>
          <w:jc w:val="center"/>
        </w:trPr>
        <w:tc>
          <w:tcPr>
            <w:tcW w:w="2458" w:type="dxa"/>
          </w:tcPr>
          <w:p w14:paraId="5A8B7021" w14:textId="77777777" w:rsidR="001A20A5" w:rsidRPr="001A20A5" w:rsidRDefault="001A20A5" w:rsidP="001A20A5">
            <w:pPr>
              <w:pStyle w:val="BodyText"/>
              <w:ind w:right="255"/>
              <w:rPr>
                <w:rFonts w:ascii="Book Antiqua" w:hAnsi="Book Antiqua"/>
                <w:bCs/>
                <w:sz w:val="22"/>
                <w:szCs w:val="22"/>
                <w:lang w:val="id"/>
              </w:rPr>
            </w:pPr>
          </w:p>
        </w:tc>
        <w:tc>
          <w:tcPr>
            <w:tcW w:w="519" w:type="dxa"/>
          </w:tcPr>
          <w:p w14:paraId="32597EFA"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w:t>
            </w:r>
          </w:p>
        </w:tc>
        <w:tc>
          <w:tcPr>
            <w:tcW w:w="4111" w:type="dxa"/>
          </w:tcPr>
          <w:p w14:paraId="2E690042" w14:textId="77777777" w:rsidR="001A20A5" w:rsidRPr="001A20A5" w:rsidRDefault="001A20A5" w:rsidP="001A20A5">
            <w:pPr>
              <w:pStyle w:val="BodyText"/>
              <w:ind w:left="0" w:right="255"/>
              <w:rPr>
                <w:rFonts w:ascii="Book Antiqua" w:hAnsi="Book Antiqua"/>
                <w:bCs/>
                <w:sz w:val="22"/>
                <w:szCs w:val="22"/>
                <w:lang w:val="id"/>
              </w:rPr>
            </w:pPr>
            <w:r w:rsidRPr="001A20A5">
              <w:rPr>
                <w:rFonts w:ascii="Book Antiqua" w:hAnsi="Book Antiqua"/>
                <w:bCs/>
                <w:sz w:val="22"/>
                <w:szCs w:val="22"/>
                <w:lang w:val="id"/>
              </w:rPr>
              <w:t>IDR 158,600/kg</w:t>
            </w:r>
          </w:p>
        </w:tc>
      </w:tr>
    </w:tbl>
    <w:p w14:paraId="44EB6F42" w14:textId="77777777" w:rsidR="001A20A5" w:rsidRPr="001A20A5" w:rsidRDefault="001A20A5" w:rsidP="001D1DE0">
      <w:pPr>
        <w:pStyle w:val="BodyText"/>
        <w:ind w:left="720" w:right="255" w:firstLine="720"/>
        <w:rPr>
          <w:rFonts w:ascii="Book Antiqua" w:hAnsi="Book Antiqua"/>
          <w:bCs/>
          <w:sz w:val="20"/>
          <w:szCs w:val="20"/>
        </w:rPr>
      </w:pPr>
      <w:r w:rsidRPr="001A20A5">
        <w:rPr>
          <w:rFonts w:ascii="Book Antiqua" w:hAnsi="Book Antiqua"/>
          <w:bCs/>
          <w:sz w:val="20"/>
          <w:szCs w:val="20"/>
        </w:rPr>
        <w:t>Source: data processed, 2024</w:t>
      </w:r>
    </w:p>
    <w:p w14:paraId="196EF0A3" w14:textId="77777777" w:rsidR="002369F5" w:rsidRDefault="002369F5" w:rsidP="002369F5">
      <w:pPr>
        <w:pStyle w:val="BodyText"/>
        <w:ind w:left="0" w:right="255"/>
        <w:rPr>
          <w:rFonts w:ascii="Book Antiqua" w:hAnsi="Book Antiqua"/>
          <w:bCs/>
          <w:szCs w:val="22"/>
          <w:lang w:val="id-ID"/>
        </w:rPr>
      </w:pPr>
    </w:p>
    <w:p w14:paraId="0D8FCB0F" w14:textId="77777777" w:rsidR="001910F6" w:rsidRDefault="001910F6" w:rsidP="001910F6">
      <w:pPr>
        <w:pStyle w:val="BodyText"/>
        <w:ind w:left="0" w:right="255" w:firstLine="567"/>
        <w:rPr>
          <w:rFonts w:ascii="Book Antiqua" w:hAnsi="Book Antiqua"/>
          <w:bCs/>
          <w:szCs w:val="22"/>
          <w:lang w:val="id-ID"/>
        </w:rPr>
      </w:pPr>
      <w:r w:rsidRPr="001910F6">
        <w:rPr>
          <w:rFonts w:ascii="Book Antiqua" w:hAnsi="Book Antiqua"/>
          <w:bCs/>
          <w:szCs w:val="22"/>
          <w:lang w:val="id-ID"/>
        </w:rPr>
        <w:t>Based on the data above, Ars Cakery makes estimates and calculations to determine the selling price by adding  a 30% mark up, obtaining a cost of production of Rp 158,600/kg, in 1 kg of dough can produce around 50-52 pcs of sweet bread, Ars Cakery sells the sweet bread at a price of Rp 5,000/pcs in 1kg of bread dough if sold produces revenue of Rp 260,000 with a net profit of Rp 101,400/kg. Ars Cakery uses the cost of production as a peg to determine the price of a product. Determine the HPP by the full costing  method by taking into account the cost of raw materials, direct labor costs, and factory overhead costs, with this method Ars Cakery can get sales of 650 servings/month with a total revenue of RP 19,500,000 and earned a profit of IDR 10,399,200.</w:t>
      </w:r>
    </w:p>
    <w:p w14:paraId="4400EABC" w14:textId="77777777" w:rsidR="001910F6" w:rsidRDefault="001910F6" w:rsidP="001910F6">
      <w:pPr>
        <w:pStyle w:val="BodyText"/>
        <w:ind w:left="0" w:right="255" w:firstLine="567"/>
        <w:rPr>
          <w:rFonts w:ascii="Book Antiqua" w:hAnsi="Book Antiqua"/>
          <w:bCs/>
          <w:szCs w:val="22"/>
          <w:lang w:val="id-ID"/>
        </w:rPr>
      </w:pPr>
      <w:r w:rsidRPr="001910F6">
        <w:rPr>
          <w:rFonts w:ascii="Book Antiqua" w:hAnsi="Book Antiqua"/>
          <w:bCs/>
          <w:szCs w:val="22"/>
          <w:lang w:val="id-ID"/>
        </w:rPr>
        <w:t>The increase in funding experienced by Ars Cakery is supported at the same time as the holy month of Ramadan so that in March 2024 there will be a drastic increase, there will be a decrease in April 2024 because conditions have begun to normalize and are influenced by the flow of Eid al-Fitr 2024 homecoming so that it is recorded to sell 400 portions with RP income</w:t>
      </w:r>
      <w:r>
        <w:rPr>
          <w:rFonts w:ascii="Book Antiqua" w:hAnsi="Book Antiqua"/>
          <w:bCs/>
          <w:szCs w:val="22"/>
          <w:lang w:val="id-ID"/>
        </w:rPr>
        <w:t xml:space="preserve"> </w:t>
      </w:r>
      <w:r w:rsidRPr="001910F6">
        <w:rPr>
          <w:rFonts w:ascii="Book Antiqua" w:hAnsi="Book Antiqua"/>
          <w:bCs/>
          <w:szCs w:val="22"/>
          <w:lang w:val="id-ID"/>
        </w:rPr>
        <w:t>12,000,000 and get a profit of IDR 4,063,500.</w:t>
      </w:r>
    </w:p>
    <w:p w14:paraId="25B22353" w14:textId="58FEDA13" w:rsidR="001A20A5" w:rsidRDefault="001910F6" w:rsidP="001910F6">
      <w:pPr>
        <w:pStyle w:val="BodyText"/>
        <w:ind w:left="0" w:right="255" w:firstLine="567"/>
        <w:rPr>
          <w:rFonts w:ascii="Book Antiqua" w:hAnsi="Book Antiqua"/>
          <w:bCs/>
          <w:szCs w:val="22"/>
          <w:lang w:val="id-ID"/>
        </w:rPr>
      </w:pPr>
      <w:r w:rsidRPr="001910F6">
        <w:rPr>
          <w:rFonts w:ascii="Book Antiqua" w:hAnsi="Book Antiqua"/>
          <w:bCs/>
          <w:szCs w:val="22"/>
          <w:lang w:val="id-ID"/>
        </w:rPr>
        <w:t>From the results of the author's analysis, Ars Cakery sets a price of IDR 30,000 per serving. Judging from the increase in the price of raw materials in the market, the quality of materials, packaging, and other prints used by Ars Cakery is quite appropriate in determining the selling price, but it must be reconsidered when there are unexpected conditions such as the price of raw materials soaring again, an increase in employee income/salaries and other obstacles that cannot be predicted.</w:t>
      </w:r>
    </w:p>
    <w:p w14:paraId="21130BD8" w14:textId="77777777" w:rsidR="001910F6" w:rsidRPr="002369F5" w:rsidRDefault="001910F6" w:rsidP="002369F5">
      <w:pPr>
        <w:pStyle w:val="BodyText"/>
        <w:ind w:left="0" w:right="255"/>
        <w:rPr>
          <w:rFonts w:ascii="Book Antiqua" w:hAnsi="Book Antiqua"/>
          <w:bCs/>
          <w:szCs w:val="22"/>
          <w:lang w:val="id-ID"/>
        </w:rPr>
      </w:pPr>
    </w:p>
    <w:p w14:paraId="0A3C1A57" w14:textId="57D167C1" w:rsidR="00991B23" w:rsidRDefault="00991B23" w:rsidP="00991B23">
      <w:pPr>
        <w:pStyle w:val="BodyText"/>
        <w:ind w:left="0" w:right="255"/>
        <w:rPr>
          <w:rFonts w:ascii="Book Antiqua" w:hAnsi="Book Antiqua"/>
          <w:b/>
          <w:szCs w:val="22"/>
          <w:lang w:val="id-ID"/>
        </w:rPr>
      </w:pPr>
      <w:r w:rsidRPr="00DE4105">
        <w:rPr>
          <w:rFonts w:ascii="Book Antiqua" w:hAnsi="Book Antiqua"/>
          <w:b/>
          <w:szCs w:val="22"/>
          <w:lang w:val="id-ID"/>
        </w:rPr>
        <w:t>CONCLUSION</w:t>
      </w:r>
    </w:p>
    <w:p w14:paraId="67521812" w14:textId="77777777" w:rsidR="00991B23" w:rsidRDefault="00991B23" w:rsidP="00991B23">
      <w:pPr>
        <w:pStyle w:val="BodyText"/>
        <w:ind w:left="0" w:right="255"/>
        <w:rPr>
          <w:rFonts w:ascii="Book Antiqua" w:hAnsi="Book Antiqua"/>
          <w:b/>
          <w:szCs w:val="22"/>
          <w:lang w:val="id-ID"/>
        </w:rPr>
      </w:pPr>
    </w:p>
    <w:p w14:paraId="79B1E96B" w14:textId="6374B949" w:rsidR="00FB1A10" w:rsidRPr="00FB1A10" w:rsidRDefault="00FB1A10" w:rsidP="00FB1A10">
      <w:pPr>
        <w:pStyle w:val="BodyText"/>
        <w:ind w:left="0" w:right="255" w:firstLine="567"/>
        <w:rPr>
          <w:rFonts w:ascii="Book Antiqua" w:hAnsi="Book Antiqua"/>
          <w:bCs/>
          <w:szCs w:val="22"/>
          <w:lang w:val="id-ID"/>
        </w:rPr>
      </w:pPr>
      <w:r w:rsidRPr="00FB1A10">
        <w:rPr>
          <w:rFonts w:ascii="Book Antiqua" w:hAnsi="Book Antiqua"/>
          <w:bCs/>
          <w:szCs w:val="22"/>
          <w:lang w:val="id-ID"/>
        </w:rPr>
        <w:t>Ars Cakery determines a selling price of IDR 30,000 per portion using the full costing  method, Ars Cakery still gets a profit that can be categorized as sufficient for a while, even though there was a decrease in April due to the effect of the Eid homecoming flow. However, Ars Cakery is committed to improving quality and quality at prices that do not suffocate consumers.</w:t>
      </w:r>
    </w:p>
    <w:p w14:paraId="09A496DC" w14:textId="77777777" w:rsidR="00991B23" w:rsidRPr="000C0D14" w:rsidRDefault="00991B23" w:rsidP="00991B23">
      <w:pPr>
        <w:jc w:val="both"/>
        <w:rPr>
          <w:rFonts w:ascii="Book Antiqua" w:hAnsi="Book Antiqua"/>
          <w:sz w:val="24"/>
          <w:szCs w:val="24"/>
        </w:rPr>
      </w:pPr>
    </w:p>
    <w:p w14:paraId="369C1140" w14:textId="77777777" w:rsidR="00371B20" w:rsidRDefault="00371B20" w:rsidP="00371B20">
      <w:pPr>
        <w:pStyle w:val="Heading1"/>
        <w:ind w:left="0"/>
        <w:rPr>
          <w:rFonts w:ascii="Book Antiqua" w:hAnsi="Book Antiqua"/>
        </w:rPr>
      </w:pPr>
      <w:r w:rsidRPr="00054FBB">
        <w:rPr>
          <w:rFonts w:ascii="Book Antiqua" w:hAnsi="Book Antiqua"/>
        </w:rPr>
        <w:t>REFEREN</w:t>
      </w:r>
      <w:r>
        <w:rPr>
          <w:rFonts w:ascii="Book Antiqua" w:hAnsi="Book Antiqua"/>
        </w:rPr>
        <w:t xml:space="preserve">CES </w:t>
      </w:r>
    </w:p>
    <w:p w14:paraId="03866138" w14:textId="77777777" w:rsidR="00371B20" w:rsidRPr="00054FBB" w:rsidRDefault="00371B20" w:rsidP="00371B20">
      <w:pPr>
        <w:pStyle w:val="Heading1"/>
        <w:ind w:left="0"/>
        <w:rPr>
          <w:rFonts w:ascii="Book Antiqua" w:hAnsi="Book Antiqua"/>
        </w:rPr>
      </w:pPr>
    </w:p>
    <w:p w14:paraId="00F4AD5D" w14:textId="77777777" w:rsidR="00717F53" w:rsidRPr="00717F53"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Aceh, B., &amp; Bahri, R. (2019). Analisis Penentuan Harga Pokok Produksi Dalam Menentukan Harga Jual Produk (Studi Empiris Pada UMKM Dendeng Sapi Di). Jurnal Administrasi Bisnis, 4(2), 344–358.</w:t>
      </w:r>
    </w:p>
    <w:p w14:paraId="45AB790A" w14:textId="77777777" w:rsidR="00717F53" w:rsidRPr="00717F53"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Baru, H., &amp; Tukino. (2020). Akuntansi Biaya. Batam: Batam Publisher. Retrieved from https://books.google.co.id/books?hl=id&amp;lr=&amp;id=97XyDwAAQBAJ&amp;oi=fnd&amp;pg=PP1&amp;dq=buku+akuntansi+biaya&amp;f=false</w:t>
      </w:r>
    </w:p>
    <w:p w14:paraId="5E4F4D93" w14:textId="77777777" w:rsidR="00717F53" w:rsidRPr="00717F53"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Johannes, A., Pelealu, H., Manoppo, W. S., Mangindaan, J. V., Ilmu, J., Program, A., &amp; Bisnis, A. (2018). Analisis Perhitungan Harga Pokok Produksi Dengan Menggunakan Metode Full Costing Sebagai Dasar Perhitungan Harga Jual. Jurnal Administrasi Bisnis, 6(2), 34–40. Retrieved from https://ejournal.unsrat.ac.id/index.php/jab/article/view/19850</w:t>
      </w:r>
    </w:p>
    <w:p w14:paraId="235FD6A6" w14:textId="77777777" w:rsidR="00717F53" w:rsidRPr="00717F53"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Nur Cahyani, G. F. (2019). Analisis Perhitungan Harga Pokok Produksi Pada Pabrik Tahu "Sari Langgeng" Kutoarjo Dengan Metode Full Costing. Akuntansi, 2, 6.</w:t>
      </w:r>
    </w:p>
    <w:p w14:paraId="2EBA5468" w14:textId="77777777" w:rsidR="00717F53" w:rsidRPr="00717F53"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Purwaji, A., Wibowo, &amp; Muslim, S. (2023). Akuntansi Biaya Edisi 3 (Didik Erawan Irawan, Ed.). Jakarta Selatan: Salemba Empat. Retrieved from https://books.google.co.id/books?hl=id&amp;lr=&amp;id=0xfjEAAAQBAJ&amp;oi=fnd&amp;pg=PP1&amp;dq=buku+akuntansi+biaya&amp;f=false</w:t>
      </w:r>
    </w:p>
    <w:p w14:paraId="3D44D2CD" w14:textId="77777777" w:rsidR="00717F53" w:rsidRPr="00717F53"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Raharja, G. B. (2019). Galih Budhi Raharja (2021), 9–37.</w:t>
      </w:r>
    </w:p>
    <w:p w14:paraId="1457E515" w14:textId="77777777" w:rsidR="00717F53" w:rsidRPr="00717F53"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Rozi, F., &amp; Shuwiyandi, K. (2022). Analisis Biaya Produksi Guna Menentukan Harga Jual Pt. Selera Rodjo Abadi Semarang. Worksheet: Jurnal Akuntansi, 1(2), 125–132. https://doi.org/10.46576/wjs.v1i2.2121</w:t>
      </w:r>
    </w:p>
    <w:p w14:paraId="6E0961AE" w14:textId="0AFC0B9B" w:rsidR="00487456" w:rsidRPr="00076885" w:rsidRDefault="00717F53" w:rsidP="00717F53">
      <w:pPr>
        <w:ind w:left="567" w:right="49" w:hanging="567"/>
        <w:jc w:val="both"/>
        <w:rPr>
          <w:rFonts w:ascii="Book Antiqua" w:hAnsi="Book Antiqua"/>
          <w:color w:val="000000" w:themeColor="text1"/>
          <w:sz w:val="24"/>
          <w:szCs w:val="24"/>
        </w:rPr>
      </w:pPr>
      <w:r w:rsidRPr="00717F53">
        <w:rPr>
          <w:rFonts w:ascii="Book Antiqua" w:hAnsi="Book Antiqua"/>
          <w:color w:val="000000" w:themeColor="text1"/>
          <w:sz w:val="24"/>
          <w:szCs w:val="24"/>
        </w:rPr>
        <w:t>Sylvia, R. (2018). Analisis Perhitungan Harga Pokok Produksi dengan Menggunakan Metode Full Costing dan Variabel Costing pada Tahu Mama Kokom Kotabaru. Jurnal Ekonomi Dan Manajemen, 12(1), 53–59.</w:t>
      </w:r>
    </w:p>
    <w:sectPr w:rsidR="00487456" w:rsidRPr="00076885" w:rsidSect="00AE353F">
      <w:headerReference w:type="even" r:id="rId9"/>
      <w:headerReference w:type="default" r:id="rId10"/>
      <w:footerReference w:type="even" r:id="rId11"/>
      <w:footerReference w:type="default" r:id="rId12"/>
      <w:headerReference w:type="first" r:id="rId13"/>
      <w:footerReference w:type="first" r:id="rId14"/>
      <w:pgSz w:w="11910" w:h="16840"/>
      <w:pgMar w:top="1701" w:right="980" w:bottom="1701" w:left="980" w:header="142" w:footer="990"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1065" w14:textId="77777777" w:rsidR="00D249D4" w:rsidRDefault="00D249D4">
      <w:r>
        <w:separator/>
      </w:r>
    </w:p>
  </w:endnote>
  <w:endnote w:type="continuationSeparator" w:id="0">
    <w:p w14:paraId="22A7A964" w14:textId="77777777" w:rsidR="00D249D4" w:rsidRDefault="00D2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3711729"/>
      <w:docPartObj>
        <w:docPartGallery w:val="Page Numbers (Bottom of Page)"/>
        <w:docPartUnique/>
      </w:docPartObj>
    </w:sdtPr>
    <w:sdtEndPr>
      <w:rPr>
        <w:rStyle w:val="PageNumber"/>
      </w:rPr>
    </w:sdtEndPr>
    <w:sdtContent>
      <w:p w14:paraId="4653F92E" w14:textId="19433D28" w:rsidR="00C27A88" w:rsidRDefault="00C27A88" w:rsidP="00835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A1BCCC" w14:textId="00264FC6" w:rsidR="00B4741A" w:rsidRDefault="00960BB5" w:rsidP="00C27A88">
    <w:pPr>
      <w:pStyle w:val="Footer"/>
      <w:ind w:right="360"/>
    </w:pPr>
    <w:r>
      <w:rPr>
        <w:noProof/>
      </w:rPr>
      <mc:AlternateContent>
        <mc:Choice Requires="wps">
          <w:drawing>
            <wp:anchor distT="0" distB="0" distL="114300" distR="114300" simplePos="0" relativeHeight="251695616" behindDoc="1" locked="0" layoutInCell="1" allowOverlap="1" wp14:anchorId="2FBECC2D" wp14:editId="2036FC1F">
              <wp:simplePos x="0" y="0"/>
              <wp:positionH relativeFrom="page">
                <wp:posOffset>1507744</wp:posOffset>
              </wp:positionH>
              <wp:positionV relativeFrom="page">
                <wp:posOffset>9952355</wp:posOffset>
              </wp:positionV>
              <wp:extent cx="4712362" cy="405130"/>
              <wp:effectExtent l="12700" t="12700" r="12065" b="13970"/>
              <wp:wrapNone/>
              <wp:docPr id="1726779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62" cy="405130"/>
                      </a:xfrm>
                      <a:prstGeom prst="rect">
                        <a:avLst/>
                      </a:prstGeom>
                      <a:ln>
                        <a:solidFill>
                          <a:schemeClr val="accent2"/>
                        </a:solidFill>
                      </a:ln>
                    </wps:spPr>
                    <wps:style>
                      <a:lnRef idx="2">
                        <a:schemeClr val="accent1"/>
                      </a:lnRef>
                      <a:fillRef idx="1">
                        <a:schemeClr val="lt1"/>
                      </a:fillRef>
                      <a:effectRef idx="0">
                        <a:schemeClr val="accent1"/>
                      </a:effectRef>
                      <a:fontRef idx="minor">
                        <a:schemeClr val="dk1"/>
                      </a:fontRef>
                    </wps:style>
                    <wps:txbx>
                      <w:txbxContent>
                        <w:p w14:paraId="3C744F81" w14:textId="444CE03B" w:rsidR="00BE285B" w:rsidRPr="00BE285B" w:rsidRDefault="00BE285B" w:rsidP="00BE285B">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Pr>
                              <w:rStyle w:val="Strong"/>
                              <w:rFonts w:ascii="Book Antiqua" w:hAnsi="Book Antiqua" w:cs="Noto Serif"/>
                              <w:sz w:val="16"/>
                              <w:szCs w:val="16"/>
                              <w:lang w:val="en-US"/>
                            </w:rPr>
                            <w:t>Universitas Terbuka</w:t>
                          </w:r>
                        </w:p>
                        <w:p w14:paraId="551AD364"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Jl. Cabe Raya, Pondok Cabe, Pamulang, Tangerang Selatan, 15418</w:t>
                          </w:r>
                        </w:p>
                        <w:p w14:paraId="012C80C5"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Telp : 021 – 7490941 ext. 2101</w:t>
                          </w:r>
                        </w:p>
                        <w:p w14:paraId="47E7C321" w14:textId="77777777" w:rsidR="00960BB5" w:rsidRPr="00960BB5" w:rsidRDefault="00960BB5" w:rsidP="00960BB5">
                          <w:pPr>
                            <w:pStyle w:val="BodyText"/>
                            <w:ind w:left="0"/>
                            <w:jc w:val="center"/>
                            <w:rPr>
                              <w:rFonts w:ascii="Book Antiqua" w:hAnsi="Book Antiqua"/>
                              <w:sz w:val="16"/>
                              <w:szCs w:val="16"/>
                              <w:lang w:val="id-ID"/>
                            </w:rPr>
                          </w:pPr>
                        </w:p>
                        <w:p w14:paraId="2135A3BB" w14:textId="77777777" w:rsidR="00960BB5" w:rsidRPr="00960BB5" w:rsidRDefault="00960BB5" w:rsidP="00960BB5">
                          <w:pPr>
                            <w:jc w:val="center"/>
                            <w:rPr>
                              <w:rFonts w:ascii="Book Antiqua" w:hAnsi="Book Antiqua"/>
                              <w:i/>
                              <w:iCs/>
                              <w:sz w:val="16"/>
                              <w:szCs w:val="16"/>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ECC2D" id="_x0000_t202" coordsize="21600,21600" o:spt="202" path="m,l,21600r21600,l21600,xe">
              <v:stroke joinstyle="miter"/>
              <v:path gradientshapeok="t" o:connecttype="rect"/>
            </v:shapetype>
            <v:shape id="Text Box 2" o:spid="_x0000_s1032" type="#_x0000_t202" style="position:absolute;margin-left:118.7pt;margin-top:783.65pt;width:371.05pt;height:31.9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" fillcolor="white [3201]" strokecolor="#c0504d [3205]" strokeweight="2pt">
              <v:textbox inset="0,0,0,0">
                <w:txbxContent>
                  <w:p w14:paraId="3C744F81" w14:textId="444CE03B" w:rsidR="00BE285B" w:rsidRPr="00BE285B" w:rsidRDefault="00BE285B" w:rsidP="00BE285B">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Pr>
                        <w:rStyle w:val="Strong"/>
                        <w:rFonts w:ascii="Book Antiqua" w:hAnsi="Book Antiqua" w:cs="Noto Serif"/>
                        <w:sz w:val="16"/>
                        <w:szCs w:val="16"/>
                        <w:lang w:val="en-US"/>
                      </w:rPr>
                      <w:t>Universitas Terbuka</w:t>
                    </w:r>
                  </w:p>
                  <w:p w14:paraId="551AD364"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 xml:space="preserve">Jl.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xml:space="preserve"> Raya, Pondok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Pamulang, Tangerang Selatan, 15418</w:t>
                    </w:r>
                  </w:p>
                  <w:p w14:paraId="012C80C5" w14:textId="77777777" w:rsidR="00BE285B" w:rsidRPr="00BE285B" w:rsidRDefault="00BE285B" w:rsidP="00BE285B">
                    <w:pPr>
                      <w:pStyle w:val="BodyText"/>
                      <w:jc w:val="center"/>
                      <w:rPr>
                        <w:rFonts w:ascii="Book Antiqua" w:hAnsi="Book Antiqua" w:cs="Noto Serif"/>
                        <w:sz w:val="16"/>
                        <w:szCs w:val="16"/>
                        <w:lang w:val="id-ID" w:eastAsia="id-ID"/>
                      </w:rPr>
                    </w:pPr>
                    <w:proofErr w:type="spellStart"/>
                    <w:r w:rsidRPr="00BE285B">
                      <w:rPr>
                        <w:rFonts w:ascii="Book Antiqua" w:hAnsi="Book Antiqua" w:cs="Noto Serif"/>
                        <w:sz w:val="16"/>
                        <w:szCs w:val="16"/>
                        <w:lang w:val="id-ID" w:eastAsia="id-ID"/>
                      </w:rPr>
                      <w:t>Telp</w:t>
                    </w:r>
                    <w:proofErr w:type="spellEnd"/>
                    <w:r w:rsidRPr="00BE285B">
                      <w:rPr>
                        <w:rFonts w:ascii="Book Antiqua" w:hAnsi="Book Antiqua" w:cs="Noto Serif"/>
                        <w:sz w:val="16"/>
                        <w:szCs w:val="16"/>
                        <w:lang w:val="id-ID" w:eastAsia="id-ID"/>
                      </w:rPr>
                      <w:t xml:space="preserve"> : 021 – 7490941 ext. 2101</w:t>
                    </w:r>
                  </w:p>
                  <w:p w14:paraId="47E7C321" w14:textId="77777777" w:rsidR="00960BB5" w:rsidRPr="00960BB5" w:rsidRDefault="00960BB5" w:rsidP="00960BB5">
                    <w:pPr>
                      <w:pStyle w:val="BodyText"/>
                      <w:ind w:left="0"/>
                      <w:jc w:val="center"/>
                      <w:rPr>
                        <w:rFonts w:ascii="Book Antiqua" w:hAnsi="Book Antiqua"/>
                        <w:sz w:val="16"/>
                        <w:szCs w:val="16"/>
                        <w:lang w:val="id-ID"/>
                      </w:rPr>
                    </w:pPr>
                  </w:p>
                  <w:p w14:paraId="2135A3BB" w14:textId="77777777" w:rsidR="00960BB5" w:rsidRPr="00960BB5" w:rsidRDefault="00960BB5" w:rsidP="00960BB5">
                    <w:pPr>
                      <w:jc w:val="center"/>
                      <w:rPr>
                        <w:rFonts w:ascii="Book Antiqua" w:hAnsi="Book Antiqua"/>
                        <w:i/>
                        <w:iCs/>
                        <w:sz w:val="16"/>
                        <w:szCs w:val="16"/>
                        <w:lang w:val="it-IT"/>
                      </w:rPr>
                    </w:pPr>
                  </w:p>
                </w:txbxContent>
              </v:textbox>
              <w10:wrap anchorx="page" anchory="page"/>
            </v:shape>
          </w:pict>
        </mc:Fallback>
      </mc:AlternateContent>
    </w:r>
    <w:sdt>
      <w:sdtPr>
        <w:id w:val="-1455938821"/>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3992394"/>
      <w:docPartObj>
        <w:docPartGallery w:val="Page Numbers (Bottom of Page)"/>
        <w:docPartUnique/>
      </w:docPartObj>
    </w:sdtPr>
    <w:sdtEndPr>
      <w:rPr>
        <w:rStyle w:val="PageNumber"/>
      </w:rPr>
    </w:sdtEndPr>
    <w:sdtContent>
      <w:p w14:paraId="438DF229" w14:textId="76B4FB3D" w:rsidR="00C27A88" w:rsidRDefault="00C27A88" w:rsidP="00835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4BA4828" w14:textId="119FE061" w:rsidR="00487456" w:rsidRDefault="00960BB5" w:rsidP="00C27A88">
    <w:pPr>
      <w:pStyle w:val="BodyText"/>
      <w:spacing w:line="14" w:lineRule="auto"/>
      <w:ind w:left="0" w:right="360"/>
      <w:jc w:val="left"/>
      <w:rPr>
        <w:sz w:val="20"/>
      </w:rPr>
    </w:pPr>
    <w:r>
      <w:rPr>
        <w:noProof/>
      </w:rPr>
      <mc:AlternateContent>
        <mc:Choice Requires="wps">
          <w:drawing>
            <wp:anchor distT="0" distB="0" distL="114300" distR="114300" simplePos="0" relativeHeight="251666432" behindDoc="1" locked="0" layoutInCell="1" allowOverlap="1" wp14:anchorId="22419EC5" wp14:editId="13EE753B">
              <wp:simplePos x="0" y="0"/>
              <wp:positionH relativeFrom="page">
                <wp:posOffset>1210310</wp:posOffset>
              </wp:positionH>
              <wp:positionV relativeFrom="page">
                <wp:posOffset>9982835</wp:posOffset>
              </wp:positionV>
              <wp:extent cx="4712362" cy="405130"/>
              <wp:effectExtent l="12700" t="12700" r="1206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62" cy="405130"/>
                      </a:xfrm>
                      <a:prstGeom prst="rect">
                        <a:avLst/>
                      </a:prstGeom>
                      <a:ln>
                        <a:solidFill>
                          <a:schemeClr val="accent2"/>
                        </a:solidFill>
                      </a:ln>
                    </wps:spPr>
                    <wps:style>
                      <a:lnRef idx="2">
                        <a:schemeClr val="accent1"/>
                      </a:lnRef>
                      <a:fillRef idx="1">
                        <a:schemeClr val="lt1"/>
                      </a:fillRef>
                      <a:effectRef idx="0">
                        <a:schemeClr val="accent1"/>
                      </a:effectRef>
                      <a:fontRef idx="minor">
                        <a:schemeClr val="dk1"/>
                      </a:fontRef>
                    </wps:style>
                    <wps:txbx>
                      <w:txbxContent>
                        <w:p w14:paraId="1F76BA83" w14:textId="172AF736" w:rsidR="00960BB5" w:rsidRPr="00BE285B" w:rsidRDefault="00960BB5" w:rsidP="00960BB5">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sidR="00BE285B">
                            <w:rPr>
                              <w:rStyle w:val="Strong"/>
                              <w:rFonts w:ascii="Book Antiqua" w:hAnsi="Book Antiqua" w:cs="Noto Serif"/>
                              <w:sz w:val="16"/>
                              <w:szCs w:val="16"/>
                              <w:lang w:val="en-US"/>
                            </w:rPr>
                            <w:t>Universitas Terbuka</w:t>
                          </w:r>
                        </w:p>
                        <w:p w14:paraId="4838F0B8"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Jl. Cabe Raya, Pondok Cabe, Pamulang, Tangerang Selatan, 15418</w:t>
                          </w:r>
                        </w:p>
                        <w:p w14:paraId="4B77A380"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Telp : 021 – 7490941 ext. 2101</w:t>
                          </w:r>
                        </w:p>
                        <w:p w14:paraId="28949827" w14:textId="47C84B7A" w:rsidR="00B034DD" w:rsidRPr="00960BB5" w:rsidRDefault="00BE285B" w:rsidP="00BE285B">
                          <w:pPr>
                            <w:pStyle w:val="BodyText"/>
                            <w:ind w:left="0"/>
                            <w:jc w:val="center"/>
                            <w:rPr>
                              <w:rFonts w:ascii="Book Antiqua" w:hAnsi="Book Antiqua"/>
                              <w:sz w:val="16"/>
                              <w:szCs w:val="16"/>
                              <w:lang w:val="id-ID"/>
                            </w:rPr>
                          </w:pPr>
                          <w:r w:rsidRPr="00BE285B">
                            <w:rPr>
                              <w:rFonts w:ascii="Book Antiqua" w:hAnsi="Book Antiqua" w:cs="Noto Serif"/>
                              <w:sz w:val="16"/>
                              <w:szCs w:val="16"/>
                              <w:lang w:val="id-ID" w:eastAsia="id-ID"/>
                            </w:rPr>
                            <w:t>Fax : 021 – 7434491</w:t>
                          </w:r>
                        </w:p>
                        <w:p w14:paraId="055D2DBD" w14:textId="77777777" w:rsidR="00B034DD" w:rsidRPr="00960BB5" w:rsidRDefault="00B034DD" w:rsidP="00960BB5">
                          <w:pPr>
                            <w:jc w:val="center"/>
                            <w:rPr>
                              <w:rFonts w:ascii="Book Antiqua" w:hAnsi="Book Antiqua"/>
                              <w:i/>
                              <w:iCs/>
                              <w:sz w:val="16"/>
                              <w:szCs w:val="16"/>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19EC5" id="_x0000_t202" coordsize="21600,21600" o:spt="202" path="m,l,21600r21600,l21600,xe">
              <v:stroke joinstyle="miter"/>
              <v:path gradientshapeok="t" o:connecttype="rect"/>
            </v:shapetype>
            <v:shape id="_x0000_s1033" type="#_x0000_t202" style="position:absolute;margin-left:95.3pt;margin-top:786.05pt;width:371.05pt;height:3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" fillcolor="white [3201]" strokecolor="#c0504d [3205]" strokeweight="2pt">
              <v:textbox inset="0,0,0,0">
                <w:txbxContent>
                  <w:p w14:paraId="1F76BA83" w14:textId="172AF736" w:rsidR="00960BB5" w:rsidRPr="00BE285B" w:rsidRDefault="00960BB5" w:rsidP="00960BB5">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sidR="00BE285B">
                      <w:rPr>
                        <w:rStyle w:val="Strong"/>
                        <w:rFonts w:ascii="Book Antiqua" w:hAnsi="Book Antiqua" w:cs="Noto Serif"/>
                        <w:sz w:val="16"/>
                        <w:szCs w:val="16"/>
                        <w:lang w:val="en-US"/>
                      </w:rPr>
                      <w:t>Universitas Terbuka</w:t>
                    </w:r>
                  </w:p>
                  <w:p w14:paraId="4838F0B8"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 xml:space="preserve">Jl.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xml:space="preserve"> Raya, Pondok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Pamulang, Tangerang Selatan, 15418</w:t>
                    </w:r>
                  </w:p>
                  <w:p w14:paraId="4B77A380" w14:textId="77777777" w:rsidR="00BE285B" w:rsidRPr="00BE285B" w:rsidRDefault="00BE285B" w:rsidP="00BE285B">
                    <w:pPr>
                      <w:pStyle w:val="BodyText"/>
                      <w:jc w:val="center"/>
                      <w:rPr>
                        <w:rFonts w:ascii="Book Antiqua" w:hAnsi="Book Antiqua" w:cs="Noto Serif"/>
                        <w:sz w:val="16"/>
                        <w:szCs w:val="16"/>
                        <w:lang w:val="id-ID" w:eastAsia="id-ID"/>
                      </w:rPr>
                    </w:pPr>
                    <w:proofErr w:type="spellStart"/>
                    <w:r w:rsidRPr="00BE285B">
                      <w:rPr>
                        <w:rFonts w:ascii="Book Antiqua" w:hAnsi="Book Antiqua" w:cs="Noto Serif"/>
                        <w:sz w:val="16"/>
                        <w:szCs w:val="16"/>
                        <w:lang w:val="id-ID" w:eastAsia="id-ID"/>
                      </w:rPr>
                      <w:t>Telp</w:t>
                    </w:r>
                    <w:proofErr w:type="spellEnd"/>
                    <w:r w:rsidRPr="00BE285B">
                      <w:rPr>
                        <w:rFonts w:ascii="Book Antiqua" w:hAnsi="Book Antiqua" w:cs="Noto Serif"/>
                        <w:sz w:val="16"/>
                        <w:szCs w:val="16"/>
                        <w:lang w:val="id-ID" w:eastAsia="id-ID"/>
                      </w:rPr>
                      <w:t xml:space="preserve"> : 021 – 7490941 ext. 2101</w:t>
                    </w:r>
                  </w:p>
                  <w:p w14:paraId="28949827" w14:textId="47C84B7A" w:rsidR="00B034DD" w:rsidRPr="00960BB5" w:rsidRDefault="00BE285B" w:rsidP="00BE285B">
                    <w:pPr>
                      <w:pStyle w:val="BodyText"/>
                      <w:ind w:left="0"/>
                      <w:jc w:val="center"/>
                      <w:rPr>
                        <w:rFonts w:ascii="Book Antiqua" w:hAnsi="Book Antiqua"/>
                        <w:sz w:val="16"/>
                        <w:szCs w:val="16"/>
                        <w:lang w:val="id-ID"/>
                      </w:rPr>
                    </w:pPr>
                    <w:proofErr w:type="spellStart"/>
                    <w:r w:rsidRPr="00BE285B">
                      <w:rPr>
                        <w:rFonts w:ascii="Book Antiqua" w:hAnsi="Book Antiqua" w:cs="Noto Serif"/>
                        <w:sz w:val="16"/>
                        <w:szCs w:val="16"/>
                        <w:lang w:val="id-ID" w:eastAsia="id-ID"/>
                      </w:rPr>
                      <w:t>Fax</w:t>
                    </w:r>
                    <w:proofErr w:type="spellEnd"/>
                    <w:r w:rsidRPr="00BE285B">
                      <w:rPr>
                        <w:rFonts w:ascii="Book Antiqua" w:hAnsi="Book Antiqua" w:cs="Noto Serif"/>
                        <w:sz w:val="16"/>
                        <w:szCs w:val="16"/>
                        <w:lang w:val="id-ID" w:eastAsia="id-ID"/>
                      </w:rPr>
                      <w:t xml:space="preserve"> : 021 – 7434491</w:t>
                    </w:r>
                  </w:p>
                  <w:p w14:paraId="055D2DBD" w14:textId="77777777" w:rsidR="00B034DD" w:rsidRPr="00960BB5" w:rsidRDefault="00B034DD" w:rsidP="00960BB5">
                    <w:pPr>
                      <w:jc w:val="center"/>
                      <w:rPr>
                        <w:rFonts w:ascii="Book Antiqua" w:hAnsi="Book Antiqua"/>
                        <w:i/>
                        <w:iCs/>
                        <w:sz w:val="16"/>
                        <w:szCs w:val="16"/>
                        <w:lang w:val="it-IT"/>
                      </w:rPr>
                    </w:pPr>
                  </w:p>
                </w:txbxContent>
              </v:textbox>
              <w10:wrap anchorx="page" anchory="page"/>
            </v:shape>
          </w:pict>
        </mc:Fallback>
      </mc:AlternateContent>
    </w:r>
    <w:sdt>
      <w:sdtPr>
        <w:rPr>
          <w:sz w:val="20"/>
        </w:rPr>
        <w:id w:val="-1373075615"/>
        <w:docPartObj>
          <w:docPartGallery w:val="Page Numbers (Bottom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043D" w14:textId="77777777" w:rsidR="00B442F5" w:rsidRDefault="00B44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E38A" w14:textId="77777777" w:rsidR="00D249D4" w:rsidRDefault="00D249D4">
      <w:r>
        <w:separator/>
      </w:r>
    </w:p>
  </w:footnote>
  <w:footnote w:type="continuationSeparator" w:id="0">
    <w:p w14:paraId="2EF5C751" w14:textId="77777777" w:rsidR="00D249D4" w:rsidRDefault="00D2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BA35" w14:textId="60283A7E" w:rsidR="00053493" w:rsidRDefault="00C2210C" w:rsidP="00C2210C">
    <w:pPr>
      <w:pStyle w:val="TableParagraph"/>
      <w:jc w:val="right"/>
      <w:rPr>
        <w:sz w:val="20"/>
        <w:lang w:val="id-ID"/>
      </w:rPr>
    </w:pPr>
    <w:r>
      <w:rPr>
        <w:sz w:val="20"/>
        <w:lang w:val="id-ID"/>
      </w:rPr>
      <w:t xml:space="preserve">  </w:t>
    </w:r>
    <w:r w:rsidR="00053493">
      <w:rPr>
        <w:noProof/>
      </w:rPr>
      <w:drawing>
        <wp:anchor distT="0" distB="0" distL="114300" distR="114300" simplePos="0" relativeHeight="251715072" behindDoc="0" locked="0" layoutInCell="1" allowOverlap="1" wp14:anchorId="1B0184DE" wp14:editId="2452FA36">
          <wp:simplePos x="0" y="0"/>
          <wp:positionH relativeFrom="column">
            <wp:posOffset>-472440</wp:posOffset>
          </wp:positionH>
          <wp:positionV relativeFrom="paragraph">
            <wp:posOffset>1905</wp:posOffset>
          </wp:positionV>
          <wp:extent cx="1330960" cy="1330960"/>
          <wp:effectExtent l="0" t="0" r="2540" b="2540"/>
          <wp:wrapThrough wrapText="bothSides">
            <wp:wrapPolygon edited="0">
              <wp:start x="0" y="0"/>
              <wp:lineTo x="0" y="21435"/>
              <wp:lineTo x="21435" y="21435"/>
              <wp:lineTo x="21435" y="0"/>
              <wp:lineTo x="0" y="0"/>
            </wp:wrapPolygon>
          </wp:wrapThrough>
          <wp:docPr id="115502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5158" name="Picture 153055158"/>
                  <pic:cNvPicPr/>
                </pic:nvPicPr>
                <pic:blipFill>
                  <a:blip r:embed="rId1">
                    <a:extLst>
                      <a:ext uri="{28A0092B-C50C-407E-A947-70E740481C1C}">
                        <a14:useLocalDpi xmlns:a14="http://schemas.microsoft.com/office/drawing/2010/main" val="0"/>
                      </a:ext>
                    </a:extLst>
                  </a:blip>
                  <a:stretch>
                    <a:fillRect/>
                  </a:stretch>
                </pic:blipFill>
                <pic:spPr>
                  <a:xfrm>
                    <a:off x="0" y="0"/>
                    <a:ext cx="1330960" cy="1330960"/>
                  </a:xfrm>
                  <a:prstGeom prst="rect">
                    <a:avLst/>
                  </a:prstGeom>
                </pic:spPr>
              </pic:pic>
            </a:graphicData>
          </a:graphic>
          <wp14:sizeRelH relativeFrom="page">
            <wp14:pctWidth>0</wp14:pctWidth>
          </wp14:sizeRelH>
          <wp14:sizeRelV relativeFrom="page">
            <wp14:pctHeight>0</wp14:pctHeight>
          </wp14:sizeRelV>
        </wp:anchor>
      </w:drawing>
    </w:r>
    <w:r w:rsidR="00053493">
      <w:rPr>
        <w:sz w:val="20"/>
        <w:lang w:val="id-ID"/>
      </w:rPr>
      <w:t xml:space="preserve">                </w:t>
    </w:r>
  </w:p>
  <w:p w14:paraId="1BE14AF6" w14:textId="0258EB83" w:rsidR="00053493" w:rsidRPr="00394A91" w:rsidRDefault="00053493" w:rsidP="00C2210C">
    <w:pPr>
      <w:pStyle w:val="TableParagraph"/>
      <w:jc w:val="right"/>
      <w:rPr>
        <w:sz w:val="20"/>
        <w:lang w:val="id-ID"/>
      </w:rPr>
    </w:pPr>
    <w:r>
      <w:rPr>
        <w:sz w:val="20"/>
        <w:lang w:val="id-ID"/>
      </w:rPr>
      <w:t xml:space="preserve">  </w:t>
    </w:r>
    <w:r w:rsidR="00C2210C">
      <w:rPr>
        <w:sz w:val="20"/>
        <w:lang w:val="id-ID"/>
      </w:rPr>
      <w:t xml:space="preserve">e-ISSN: </w:t>
    </w:r>
    <w:r w:rsidR="00C2210C" w:rsidRPr="0019544D">
      <w:rPr>
        <w:sz w:val="20"/>
        <w:lang w:val="id-ID"/>
      </w:rPr>
      <w:t>3089-8811</w:t>
    </w:r>
    <w:r w:rsidR="00C2210C">
      <w:rPr>
        <w:sz w:val="20"/>
        <w:lang w:val="id-ID"/>
      </w:rPr>
      <w:t xml:space="preserve">  </w:t>
    </w:r>
  </w:p>
  <w:p w14:paraId="2D0592B0" w14:textId="6259CD68" w:rsidR="00053493" w:rsidRDefault="00053493" w:rsidP="00053493">
    <w:pPr>
      <w:pStyle w:val="Header"/>
      <w:jc w:val="right"/>
      <w:rPr>
        <w:b/>
        <w:sz w:val="18"/>
      </w:rPr>
    </w:pPr>
    <w:r>
      <w:rPr>
        <w:b/>
        <w:sz w:val="18"/>
      </w:rPr>
      <w:tab/>
    </w:r>
    <w:r>
      <w:rPr>
        <w:b/>
        <w:sz w:val="18"/>
      </w:rPr>
      <w:tab/>
    </w:r>
    <w:r w:rsidRPr="007109EC">
      <w:rPr>
        <w:b/>
        <w:sz w:val="18"/>
      </w:rPr>
      <w:t>Volume 0</w:t>
    </w:r>
    <w:r w:rsidR="007109EC">
      <w:rPr>
        <w:b/>
        <w:sz w:val="18"/>
      </w:rPr>
      <w:t xml:space="preserve">1 </w:t>
    </w:r>
    <w:r w:rsidRPr="007109EC">
      <w:rPr>
        <w:b/>
        <w:sz w:val="18"/>
      </w:rPr>
      <w:t>Issue 0</w:t>
    </w:r>
    <w:r w:rsidR="007A7A4C">
      <w:rPr>
        <w:b/>
        <w:sz w:val="18"/>
      </w:rPr>
      <w:t>2</w:t>
    </w:r>
    <w:r w:rsidRPr="007109EC">
      <w:rPr>
        <w:b/>
        <w:sz w:val="18"/>
      </w:rPr>
      <w:t xml:space="preserve"> (202</w:t>
    </w:r>
    <w:r w:rsidR="007109EC">
      <w:rPr>
        <w:b/>
        <w:sz w:val="18"/>
      </w:rPr>
      <w:t>5</w:t>
    </w:r>
    <w:r w:rsidRPr="007109EC">
      <w:rPr>
        <w:b/>
        <w:sz w:val="18"/>
      </w:rPr>
      <w:t>)</w:t>
    </w:r>
    <w:r w:rsidRPr="00BE761A">
      <w:rPr>
        <w:b/>
        <w:sz w:val="18"/>
      </w:rPr>
      <w:t xml:space="preserve">                                                                     </w:t>
    </w:r>
    <w:r>
      <w:rPr>
        <w:b/>
        <w:sz w:val="18"/>
      </w:rPr>
      <w:t xml:space="preserve">                                                                          </w:t>
    </w:r>
  </w:p>
  <w:p w14:paraId="2EF2FC00" w14:textId="764AD733" w:rsidR="00053493" w:rsidRPr="00076885" w:rsidRDefault="00932406" w:rsidP="00053493">
    <w:pPr>
      <w:pStyle w:val="Heading2"/>
      <w:spacing w:before="0" w:after="0" w:line="240" w:lineRule="auto"/>
      <w:rPr>
        <w:rFonts w:ascii="Bahnschrift SemiBold" w:hAnsi="Bahnschrift SemiBold"/>
        <w:sz w:val="36"/>
        <w:szCs w:val="36"/>
      </w:rPr>
    </w:pPr>
    <w:r>
      <w:rPr>
        <w:rFonts w:ascii="Bahnschrift SemiBold" w:hAnsi="Bahnschrift SemiBold"/>
        <w:sz w:val="36"/>
        <w:szCs w:val="36"/>
      </w:rPr>
      <w:t xml:space="preserve">CONSISTENCY: </w:t>
    </w:r>
    <w:r w:rsidR="00053493" w:rsidRPr="00076885">
      <w:rPr>
        <w:rFonts w:ascii="Bahnschrift SemiBold" w:hAnsi="Bahnschrift SemiBold"/>
        <w:sz w:val="36"/>
        <w:szCs w:val="36"/>
      </w:rPr>
      <w:t>Journal of Communication and Information</w:t>
    </w:r>
    <w:r>
      <w:rPr>
        <w:rFonts w:ascii="Bahnschrift SemiBold" w:hAnsi="Bahnschrift SemiBold"/>
        <w:sz w:val="36"/>
        <w:szCs w:val="36"/>
      </w:rPr>
      <w:t xml:space="preserve"> </w:t>
    </w:r>
    <w:r w:rsidR="00053493" w:rsidRPr="00076885">
      <w:rPr>
        <w:rFonts w:ascii="Bahnschrift SemiBold" w:hAnsi="Bahnschrift SemiBold"/>
        <w:sz w:val="36"/>
        <w:szCs w:val="36"/>
      </w:rPr>
      <w:t>In Accountancy</w:t>
    </w:r>
  </w:p>
  <w:p w14:paraId="3ABA5FFF" w14:textId="2985A90C" w:rsidR="00053493" w:rsidRDefault="007109EC" w:rsidP="00053493">
    <w:pPr>
      <w:spacing w:before="12" w:line="207" w:lineRule="exact"/>
      <w:rPr>
        <w:b/>
        <w:sz w:val="18"/>
      </w:rPr>
    </w:pPr>
    <w:hyperlink r:id="rId2" w:history="1">
      <w:r w:rsidRPr="00835EF7">
        <w:rPr>
          <w:rStyle w:val="Hyperlink"/>
          <w:b/>
          <w:sz w:val="18"/>
        </w:rPr>
        <w:t>https://jurnal.ut.ac.id/index.php/consistency</w:t>
      </w:r>
    </w:hyperlink>
  </w:p>
  <w:p w14:paraId="17029A08" w14:textId="77777777" w:rsidR="007109EC" w:rsidRPr="00BE761A" w:rsidRDefault="007109EC" w:rsidP="00053493">
    <w:pPr>
      <w:spacing w:before="12" w:line="207" w:lineRule="exact"/>
      <w:rPr>
        <w:b/>
        <w:sz w:val="18"/>
      </w:rPr>
    </w:pPr>
  </w:p>
  <w:p w14:paraId="2226BDA3" w14:textId="6245C0D7" w:rsidR="003335B3" w:rsidRPr="000D53B8" w:rsidRDefault="003335B3" w:rsidP="000D5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3A5B" w14:textId="22EA19A7" w:rsidR="000D53B8" w:rsidRDefault="00053493" w:rsidP="000D53B8">
    <w:pPr>
      <w:pStyle w:val="TableParagraph"/>
      <w:jc w:val="right"/>
      <w:rPr>
        <w:sz w:val="20"/>
        <w:lang w:val="id-ID"/>
      </w:rPr>
    </w:pPr>
    <w:r>
      <w:rPr>
        <w:noProof/>
      </w:rPr>
      <w:drawing>
        <wp:anchor distT="0" distB="0" distL="114300" distR="114300" simplePos="0" relativeHeight="251713024" behindDoc="0" locked="0" layoutInCell="1" allowOverlap="1" wp14:anchorId="09E6CF26" wp14:editId="5D2B02A9">
          <wp:simplePos x="0" y="0"/>
          <wp:positionH relativeFrom="column">
            <wp:posOffset>-472440</wp:posOffset>
          </wp:positionH>
          <wp:positionV relativeFrom="paragraph">
            <wp:posOffset>1905</wp:posOffset>
          </wp:positionV>
          <wp:extent cx="1330960" cy="1330960"/>
          <wp:effectExtent l="0" t="0" r="2540" b="2540"/>
          <wp:wrapThrough wrapText="bothSides">
            <wp:wrapPolygon edited="0">
              <wp:start x="0" y="0"/>
              <wp:lineTo x="0" y="21435"/>
              <wp:lineTo x="21435" y="21435"/>
              <wp:lineTo x="21435" y="0"/>
              <wp:lineTo x="0" y="0"/>
            </wp:wrapPolygon>
          </wp:wrapThrough>
          <wp:docPr id="153055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5158" name="Picture 153055158"/>
                  <pic:cNvPicPr/>
                </pic:nvPicPr>
                <pic:blipFill>
                  <a:blip r:embed="rId1">
                    <a:extLst>
                      <a:ext uri="{28A0092B-C50C-407E-A947-70E740481C1C}">
                        <a14:useLocalDpi xmlns:a14="http://schemas.microsoft.com/office/drawing/2010/main" val="0"/>
                      </a:ext>
                    </a:extLst>
                  </a:blip>
                  <a:stretch>
                    <a:fillRect/>
                  </a:stretch>
                </pic:blipFill>
                <pic:spPr>
                  <a:xfrm>
                    <a:off x="0" y="0"/>
                    <a:ext cx="1330960" cy="1330960"/>
                  </a:xfrm>
                  <a:prstGeom prst="rect">
                    <a:avLst/>
                  </a:prstGeom>
                </pic:spPr>
              </pic:pic>
            </a:graphicData>
          </a:graphic>
          <wp14:sizeRelH relativeFrom="page">
            <wp14:pctWidth>0</wp14:pctWidth>
          </wp14:sizeRelH>
          <wp14:sizeRelV relativeFrom="page">
            <wp14:pctHeight>0</wp14:pctHeight>
          </wp14:sizeRelV>
        </wp:anchor>
      </w:drawing>
    </w:r>
    <w:r w:rsidR="000D53B8">
      <w:rPr>
        <w:sz w:val="20"/>
        <w:lang w:val="id-ID"/>
      </w:rPr>
      <w:t xml:space="preserve">                </w:t>
    </w:r>
  </w:p>
  <w:p w14:paraId="601791E4" w14:textId="1E8BE71D" w:rsidR="000D53B8" w:rsidRPr="00394A91" w:rsidRDefault="00C2210C" w:rsidP="00C2210C">
    <w:pPr>
      <w:pStyle w:val="TableParagraph"/>
      <w:jc w:val="right"/>
      <w:rPr>
        <w:sz w:val="20"/>
        <w:lang w:val="id-ID"/>
      </w:rPr>
    </w:pPr>
    <w:r>
      <w:rPr>
        <w:sz w:val="20"/>
        <w:lang w:val="id-ID"/>
      </w:rPr>
      <w:t xml:space="preserve">e-ISSN: </w:t>
    </w:r>
    <w:r w:rsidRPr="0019544D">
      <w:rPr>
        <w:sz w:val="20"/>
        <w:lang w:val="id-ID"/>
      </w:rPr>
      <w:t>3089-8811</w:t>
    </w:r>
    <w:r>
      <w:rPr>
        <w:sz w:val="20"/>
        <w:lang w:val="id-ID"/>
      </w:rPr>
      <w:t xml:space="preserve">  </w:t>
    </w:r>
    <w:r w:rsidR="000D53B8">
      <w:rPr>
        <w:sz w:val="20"/>
        <w:lang w:val="id-ID"/>
      </w:rPr>
      <w:t xml:space="preserve">  </w:t>
    </w:r>
  </w:p>
  <w:p w14:paraId="662A3EB2" w14:textId="7CBE6F96" w:rsidR="000D53B8" w:rsidRDefault="000D53B8" w:rsidP="000D53B8">
    <w:pPr>
      <w:pStyle w:val="Header"/>
      <w:jc w:val="right"/>
      <w:rPr>
        <w:b/>
        <w:sz w:val="18"/>
      </w:rPr>
    </w:pPr>
    <w:r>
      <w:rPr>
        <w:b/>
        <w:sz w:val="18"/>
      </w:rPr>
      <w:tab/>
    </w:r>
    <w:r>
      <w:rPr>
        <w:b/>
        <w:sz w:val="18"/>
      </w:rPr>
      <w:tab/>
    </w:r>
    <w:r w:rsidR="00076885" w:rsidRPr="00242282">
      <w:rPr>
        <w:b/>
        <w:sz w:val="18"/>
      </w:rPr>
      <w:t>Volume 0</w:t>
    </w:r>
    <w:r w:rsidR="00242282" w:rsidRPr="00242282">
      <w:rPr>
        <w:b/>
        <w:sz w:val="18"/>
      </w:rPr>
      <w:t xml:space="preserve">1 </w:t>
    </w:r>
    <w:r w:rsidR="00076885" w:rsidRPr="00242282">
      <w:rPr>
        <w:b/>
        <w:sz w:val="18"/>
      </w:rPr>
      <w:t>Issue 0</w:t>
    </w:r>
    <w:r w:rsidR="00B442F5">
      <w:rPr>
        <w:b/>
        <w:sz w:val="18"/>
      </w:rPr>
      <w:t>2</w:t>
    </w:r>
    <w:r w:rsidR="00076885" w:rsidRPr="00242282">
      <w:rPr>
        <w:b/>
        <w:sz w:val="18"/>
      </w:rPr>
      <w:t xml:space="preserve"> (202</w:t>
    </w:r>
    <w:r w:rsidR="00242282" w:rsidRPr="00242282">
      <w:rPr>
        <w:b/>
        <w:sz w:val="18"/>
      </w:rPr>
      <w:t>5)</w:t>
    </w:r>
    <w:r w:rsidRPr="00BE761A">
      <w:rPr>
        <w:b/>
        <w:sz w:val="18"/>
      </w:rPr>
      <w:t xml:space="preserve">                                                                     </w:t>
    </w:r>
    <w:r>
      <w:rPr>
        <w:b/>
        <w:sz w:val="18"/>
      </w:rPr>
      <w:t xml:space="preserve">                                                                          </w:t>
    </w:r>
  </w:p>
  <w:p w14:paraId="33133990" w14:textId="05466863" w:rsidR="000D53B8" w:rsidRPr="00076885" w:rsidRDefault="00932406" w:rsidP="00053493">
    <w:pPr>
      <w:pStyle w:val="Heading2"/>
      <w:spacing w:before="0" w:after="0" w:line="240" w:lineRule="auto"/>
      <w:rPr>
        <w:rFonts w:ascii="Bahnschrift SemiBold" w:hAnsi="Bahnschrift SemiBold"/>
        <w:sz w:val="36"/>
        <w:szCs w:val="36"/>
      </w:rPr>
    </w:pPr>
    <w:r>
      <w:rPr>
        <w:rFonts w:ascii="Bahnschrift SemiBold" w:hAnsi="Bahnschrift SemiBold"/>
        <w:sz w:val="36"/>
        <w:szCs w:val="36"/>
      </w:rPr>
      <w:t xml:space="preserve">CONSISTENCY: </w:t>
    </w:r>
    <w:r w:rsidR="000D53B8" w:rsidRPr="00076885">
      <w:rPr>
        <w:rFonts w:ascii="Bahnschrift SemiBold" w:hAnsi="Bahnschrift SemiBold"/>
        <w:sz w:val="36"/>
        <w:szCs w:val="36"/>
      </w:rPr>
      <w:t>Journal of Communication and Information</w:t>
    </w:r>
    <w:r>
      <w:rPr>
        <w:rFonts w:ascii="Bahnschrift SemiBold" w:hAnsi="Bahnschrift SemiBold"/>
        <w:sz w:val="36"/>
        <w:szCs w:val="36"/>
      </w:rPr>
      <w:t xml:space="preserve"> </w:t>
    </w:r>
    <w:r w:rsidR="00BE285B" w:rsidRPr="00076885">
      <w:rPr>
        <w:rFonts w:ascii="Bahnschrift SemiBold" w:hAnsi="Bahnschrift SemiBold"/>
        <w:sz w:val="36"/>
        <w:szCs w:val="36"/>
      </w:rPr>
      <w:t>In</w:t>
    </w:r>
    <w:r w:rsidR="000D53B8" w:rsidRPr="00076885">
      <w:rPr>
        <w:rFonts w:ascii="Bahnschrift SemiBold" w:hAnsi="Bahnschrift SemiBold"/>
        <w:sz w:val="36"/>
        <w:szCs w:val="36"/>
      </w:rPr>
      <w:t xml:space="preserve"> Accountancy</w:t>
    </w:r>
  </w:p>
  <w:p w14:paraId="32D1158B" w14:textId="64CF5D0C" w:rsidR="000D53B8" w:rsidRDefault="007109EC" w:rsidP="00053493">
    <w:pPr>
      <w:spacing w:before="12" w:line="207" w:lineRule="exact"/>
      <w:rPr>
        <w:b/>
        <w:sz w:val="18"/>
      </w:rPr>
    </w:pPr>
    <w:hyperlink r:id="rId2" w:history="1">
      <w:r w:rsidRPr="00835EF7">
        <w:rPr>
          <w:rStyle w:val="Hyperlink"/>
          <w:b/>
          <w:sz w:val="18"/>
        </w:rPr>
        <w:t>https://jurnal.ut.ac.id/index.php/consistency</w:t>
      </w:r>
    </w:hyperlink>
  </w:p>
  <w:p w14:paraId="29A471A9" w14:textId="77777777" w:rsidR="007109EC" w:rsidRPr="00BE761A" w:rsidRDefault="007109EC" w:rsidP="00053493">
    <w:pPr>
      <w:spacing w:before="12" w:line="207" w:lineRule="exact"/>
      <w:rPr>
        <w:b/>
        <w:sz w:val="18"/>
      </w:rPr>
    </w:pPr>
  </w:p>
  <w:p w14:paraId="323F435A" w14:textId="070EB528" w:rsidR="00BE761A" w:rsidRPr="000D53B8" w:rsidRDefault="00BE761A" w:rsidP="0005349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BEF6" w14:textId="77777777" w:rsidR="00B442F5" w:rsidRDefault="00B4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DE3"/>
    <w:multiLevelType w:val="hybridMultilevel"/>
    <w:tmpl w:val="0E1478FC"/>
    <w:lvl w:ilvl="0" w:tplc="C5CA86F0">
      <w:start w:val="1"/>
      <w:numFmt w:val="bullet"/>
      <w:lvlText w:val="-"/>
      <w:lvlJc w:val="left"/>
      <w:pPr>
        <w:ind w:left="1647" w:hanging="360"/>
      </w:pPr>
      <w:rPr>
        <w:rFonts w:ascii="Book Antiqua" w:eastAsia="Times New Roman" w:hAnsi="Book Antiqua"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106B0801"/>
    <w:multiLevelType w:val="hybridMultilevel"/>
    <w:tmpl w:val="E3FE0200"/>
    <w:lvl w:ilvl="0" w:tplc="2F16A42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19A7BB6"/>
    <w:multiLevelType w:val="hybridMultilevel"/>
    <w:tmpl w:val="9F366804"/>
    <w:lvl w:ilvl="0" w:tplc="E3304926">
      <w:start w:val="1"/>
      <w:numFmt w:val="lowerLetter"/>
      <w:lvlText w:val="%1."/>
      <w:lvlJc w:val="left"/>
      <w:pPr>
        <w:ind w:left="1287" w:hanging="360"/>
      </w:pPr>
      <w:rPr>
        <w:rFonts w:ascii="Book Antiqua" w:eastAsia="Times New Roman" w:hAnsi="Book Antiqua" w:cs="Times New Roman"/>
        <w:b w:val="0"/>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340F5E"/>
    <w:multiLevelType w:val="hybridMultilevel"/>
    <w:tmpl w:val="38E29E60"/>
    <w:lvl w:ilvl="0" w:tplc="C58AF964">
      <w:start w:val="1"/>
      <w:numFmt w:val="decimal"/>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0273298"/>
    <w:multiLevelType w:val="hybridMultilevel"/>
    <w:tmpl w:val="7E24B8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9F3852"/>
    <w:multiLevelType w:val="hybridMultilevel"/>
    <w:tmpl w:val="AAA8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806A4"/>
    <w:multiLevelType w:val="hybridMultilevel"/>
    <w:tmpl w:val="E272E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22136"/>
    <w:multiLevelType w:val="hybridMultilevel"/>
    <w:tmpl w:val="DD942844"/>
    <w:lvl w:ilvl="0" w:tplc="38243B78">
      <w:start w:val="1"/>
      <w:numFmt w:val="decimal"/>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A012E2C"/>
    <w:multiLevelType w:val="hybridMultilevel"/>
    <w:tmpl w:val="226CEF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5EA93FA0"/>
    <w:multiLevelType w:val="hybridMultilevel"/>
    <w:tmpl w:val="A7E204F6"/>
    <w:lvl w:ilvl="0" w:tplc="0421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79497B"/>
    <w:multiLevelType w:val="hybridMultilevel"/>
    <w:tmpl w:val="B900C09E"/>
    <w:lvl w:ilvl="0" w:tplc="1A9AE5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F4903"/>
    <w:multiLevelType w:val="hybridMultilevel"/>
    <w:tmpl w:val="DF42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229C0"/>
    <w:multiLevelType w:val="hybridMultilevel"/>
    <w:tmpl w:val="059E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762D7"/>
    <w:multiLevelType w:val="hybridMultilevel"/>
    <w:tmpl w:val="1D0A50F2"/>
    <w:lvl w:ilvl="0" w:tplc="AE9E6F5E">
      <w:start w:val="1"/>
      <w:numFmt w:val="decimal"/>
      <w:lvlText w:val="%1."/>
      <w:lvlJc w:val="left"/>
      <w:pPr>
        <w:ind w:left="85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F6F00616">
      <w:start w:val="1"/>
      <w:numFmt w:val="lowerLetter"/>
      <w:lvlText w:val="%2."/>
      <w:lvlJc w:val="left"/>
      <w:pPr>
        <w:ind w:left="1269"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EBDA9C54">
      <w:numFmt w:val="bullet"/>
      <w:lvlText w:val="•"/>
      <w:lvlJc w:val="left"/>
      <w:pPr>
        <w:ind w:left="2158" w:hanging="360"/>
      </w:pPr>
      <w:rPr>
        <w:rFonts w:hint="default"/>
        <w:lang w:val="id" w:eastAsia="en-US" w:bidi="ar-SA"/>
      </w:rPr>
    </w:lvl>
    <w:lvl w:ilvl="3" w:tplc="E458BAEE">
      <w:numFmt w:val="bullet"/>
      <w:lvlText w:val="•"/>
      <w:lvlJc w:val="left"/>
      <w:pPr>
        <w:ind w:left="3056" w:hanging="360"/>
      </w:pPr>
      <w:rPr>
        <w:rFonts w:hint="default"/>
        <w:lang w:val="id" w:eastAsia="en-US" w:bidi="ar-SA"/>
      </w:rPr>
    </w:lvl>
    <w:lvl w:ilvl="4" w:tplc="CFBE216A">
      <w:numFmt w:val="bullet"/>
      <w:lvlText w:val="•"/>
      <w:lvlJc w:val="left"/>
      <w:pPr>
        <w:ind w:left="3954" w:hanging="360"/>
      </w:pPr>
      <w:rPr>
        <w:rFonts w:hint="default"/>
        <w:lang w:val="id" w:eastAsia="en-US" w:bidi="ar-SA"/>
      </w:rPr>
    </w:lvl>
    <w:lvl w:ilvl="5" w:tplc="28407E0A">
      <w:numFmt w:val="bullet"/>
      <w:lvlText w:val="•"/>
      <w:lvlJc w:val="left"/>
      <w:pPr>
        <w:ind w:left="4852" w:hanging="360"/>
      </w:pPr>
      <w:rPr>
        <w:rFonts w:hint="default"/>
        <w:lang w:val="id" w:eastAsia="en-US" w:bidi="ar-SA"/>
      </w:rPr>
    </w:lvl>
    <w:lvl w:ilvl="6" w:tplc="D988B11A">
      <w:numFmt w:val="bullet"/>
      <w:lvlText w:val="•"/>
      <w:lvlJc w:val="left"/>
      <w:pPr>
        <w:ind w:left="5751" w:hanging="360"/>
      </w:pPr>
      <w:rPr>
        <w:rFonts w:hint="default"/>
        <w:lang w:val="id" w:eastAsia="en-US" w:bidi="ar-SA"/>
      </w:rPr>
    </w:lvl>
    <w:lvl w:ilvl="7" w:tplc="C9F8C988">
      <w:numFmt w:val="bullet"/>
      <w:lvlText w:val="•"/>
      <w:lvlJc w:val="left"/>
      <w:pPr>
        <w:ind w:left="6649" w:hanging="360"/>
      </w:pPr>
      <w:rPr>
        <w:rFonts w:hint="default"/>
        <w:lang w:val="id" w:eastAsia="en-US" w:bidi="ar-SA"/>
      </w:rPr>
    </w:lvl>
    <w:lvl w:ilvl="8" w:tplc="F81CDDD0">
      <w:numFmt w:val="bullet"/>
      <w:lvlText w:val="•"/>
      <w:lvlJc w:val="left"/>
      <w:pPr>
        <w:ind w:left="7547" w:hanging="360"/>
      </w:pPr>
      <w:rPr>
        <w:rFonts w:hint="default"/>
        <w:lang w:val="id" w:eastAsia="en-US" w:bidi="ar-SA"/>
      </w:rPr>
    </w:lvl>
  </w:abstractNum>
  <w:abstractNum w:abstractNumId="14" w15:restartNumberingAfterBreak="0">
    <w:nsid w:val="73E61CBE"/>
    <w:multiLevelType w:val="hybridMultilevel"/>
    <w:tmpl w:val="DAA0EA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5B444D6"/>
    <w:multiLevelType w:val="hybridMultilevel"/>
    <w:tmpl w:val="09A421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79C64A4"/>
    <w:multiLevelType w:val="hybridMultilevel"/>
    <w:tmpl w:val="112E948A"/>
    <w:lvl w:ilvl="0" w:tplc="B02E5A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B5715DE"/>
    <w:multiLevelType w:val="hybridMultilevel"/>
    <w:tmpl w:val="3C0CED6C"/>
    <w:lvl w:ilvl="0" w:tplc="0E1CC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BA4BE1"/>
    <w:multiLevelType w:val="hybridMultilevel"/>
    <w:tmpl w:val="19B82F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69377335">
    <w:abstractNumId w:val="14"/>
  </w:num>
  <w:num w:numId="2" w16cid:durableId="1431927662">
    <w:abstractNumId w:val="4"/>
  </w:num>
  <w:num w:numId="3" w16cid:durableId="1725251997">
    <w:abstractNumId w:val="8"/>
  </w:num>
  <w:num w:numId="4" w16cid:durableId="1963421810">
    <w:abstractNumId w:val="9"/>
  </w:num>
  <w:num w:numId="5" w16cid:durableId="1588271627">
    <w:abstractNumId w:val="6"/>
  </w:num>
  <w:num w:numId="6" w16cid:durableId="69159190">
    <w:abstractNumId w:val="3"/>
  </w:num>
  <w:num w:numId="7" w16cid:durableId="1782919197">
    <w:abstractNumId w:val="15"/>
  </w:num>
  <w:num w:numId="8" w16cid:durableId="355808543">
    <w:abstractNumId w:val="7"/>
  </w:num>
  <w:num w:numId="9" w16cid:durableId="599682801">
    <w:abstractNumId w:val="16"/>
  </w:num>
  <w:num w:numId="10" w16cid:durableId="94446494">
    <w:abstractNumId w:val="2"/>
  </w:num>
  <w:num w:numId="11" w16cid:durableId="1314600835">
    <w:abstractNumId w:val="0"/>
  </w:num>
  <w:num w:numId="12" w16cid:durableId="1169832259">
    <w:abstractNumId w:val="10"/>
  </w:num>
  <w:num w:numId="13" w16cid:durableId="1800414797">
    <w:abstractNumId w:val="1"/>
  </w:num>
  <w:num w:numId="14" w16cid:durableId="748429597">
    <w:abstractNumId w:val="18"/>
  </w:num>
  <w:num w:numId="15" w16cid:durableId="875971221">
    <w:abstractNumId w:val="12"/>
  </w:num>
  <w:num w:numId="16" w16cid:durableId="762604941">
    <w:abstractNumId w:val="13"/>
  </w:num>
  <w:num w:numId="17" w16cid:durableId="316035183">
    <w:abstractNumId w:val="11"/>
  </w:num>
  <w:num w:numId="18" w16cid:durableId="502741833">
    <w:abstractNumId w:val="5"/>
  </w:num>
  <w:num w:numId="19" w16cid:durableId="8528436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56"/>
    <w:rsid w:val="00013707"/>
    <w:rsid w:val="000262EE"/>
    <w:rsid w:val="000360A8"/>
    <w:rsid w:val="00053493"/>
    <w:rsid w:val="00054FBB"/>
    <w:rsid w:val="000579C3"/>
    <w:rsid w:val="00062DEB"/>
    <w:rsid w:val="00070D1E"/>
    <w:rsid w:val="00076885"/>
    <w:rsid w:val="000C0D14"/>
    <w:rsid w:val="000C6E2C"/>
    <w:rsid w:val="000D53B8"/>
    <w:rsid w:val="0010794D"/>
    <w:rsid w:val="001228FE"/>
    <w:rsid w:val="00124D7B"/>
    <w:rsid w:val="00131EDC"/>
    <w:rsid w:val="00156460"/>
    <w:rsid w:val="0015783A"/>
    <w:rsid w:val="00176673"/>
    <w:rsid w:val="0018755F"/>
    <w:rsid w:val="001910F6"/>
    <w:rsid w:val="00196BD1"/>
    <w:rsid w:val="001A20A5"/>
    <w:rsid w:val="001A4DBC"/>
    <w:rsid w:val="001B4491"/>
    <w:rsid w:val="001B5D5A"/>
    <w:rsid w:val="001B6A54"/>
    <w:rsid w:val="001D1DE0"/>
    <w:rsid w:val="001D6C19"/>
    <w:rsid w:val="001D7CCD"/>
    <w:rsid w:val="001E14EC"/>
    <w:rsid w:val="001E4D32"/>
    <w:rsid w:val="00200436"/>
    <w:rsid w:val="00222440"/>
    <w:rsid w:val="002369F5"/>
    <w:rsid w:val="00242282"/>
    <w:rsid w:val="00243447"/>
    <w:rsid w:val="00243B0C"/>
    <w:rsid w:val="00273A1F"/>
    <w:rsid w:val="00280DE8"/>
    <w:rsid w:val="00284CF3"/>
    <w:rsid w:val="002B3428"/>
    <w:rsid w:val="002C0342"/>
    <w:rsid w:val="002C3F14"/>
    <w:rsid w:val="002D1713"/>
    <w:rsid w:val="002E4781"/>
    <w:rsid w:val="00307498"/>
    <w:rsid w:val="00311F3E"/>
    <w:rsid w:val="003165E4"/>
    <w:rsid w:val="003335B3"/>
    <w:rsid w:val="00334A27"/>
    <w:rsid w:val="00344BF4"/>
    <w:rsid w:val="003521F0"/>
    <w:rsid w:val="00357570"/>
    <w:rsid w:val="00364915"/>
    <w:rsid w:val="00371B20"/>
    <w:rsid w:val="003742FF"/>
    <w:rsid w:val="0037703E"/>
    <w:rsid w:val="00381E5A"/>
    <w:rsid w:val="003914AD"/>
    <w:rsid w:val="003C0647"/>
    <w:rsid w:val="003C5E14"/>
    <w:rsid w:val="003C6A07"/>
    <w:rsid w:val="003E11CD"/>
    <w:rsid w:val="003E3EDF"/>
    <w:rsid w:val="003F208F"/>
    <w:rsid w:val="003F3364"/>
    <w:rsid w:val="004106A3"/>
    <w:rsid w:val="00430CB4"/>
    <w:rsid w:val="004445D4"/>
    <w:rsid w:val="00487456"/>
    <w:rsid w:val="004B74DE"/>
    <w:rsid w:val="004C21BC"/>
    <w:rsid w:val="004C580F"/>
    <w:rsid w:val="004D069D"/>
    <w:rsid w:val="004D1283"/>
    <w:rsid w:val="004E44A5"/>
    <w:rsid w:val="004E656C"/>
    <w:rsid w:val="0050026D"/>
    <w:rsid w:val="00502163"/>
    <w:rsid w:val="00526CED"/>
    <w:rsid w:val="00536AE6"/>
    <w:rsid w:val="00536E5B"/>
    <w:rsid w:val="00567442"/>
    <w:rsid w:val="005678E0"/>
    <w:rsid w:val="00575045"/>
    <w:rsid w:val="005A7ACF"/>
    <w:rsid w:val="005C2FFB"/>
    <w:rsid w:val="005D6E45"/>
    <w:rsid w:val="005F1141"/>
    <w:rsid w:val="005F20B6"/>
    <w:rsid w:val="005F35E5"/>
    <w:rsid w:val="005F56EA"/>
    <w:rsid w:val="005F728A"/>
    <w:rsid w:val="00602BA0"/>
    <w:rsid w:val="0061660B"/>
    <w:rsid w:val="00634557"/>
    <w:rsid w:val="00640876"/>
    <w:rsid w:val="00640C58"/>
    <w:rsid w:val="0065045B"/>
    <w:rsid w:val="00660B7C"/>
    <w:rsid w:val="00697240"/>
    <w:rsid w:val="006D0EC2"/>
    <w:rsid w:val="006E0596"/>
    <w:rsid w:val="006E6386"/>
    <w:rsid w:val="00705297"/>
    <w:rsid w:val="007109EC"/>
    <w:rsid w:val="00717F53"/>
    <w:rsid w:val="007530C8"/>
    <w:rsid w:val="00754A68"/>
    <w:rsid w:val="00783C12"/>
    <w:rsid w:val="007944EF"/>
    <w:rsid w:val="007A3263"/>
    <w:rsid w:val="007A7A4C"/>
    <w:rsid w:val="007E2965"/>
    <w:rsid w:val="007E48A7"/>
    <w:rsid w:val="0081129E"/>
    <w:rsid w:val="0081319C"/>
    <w:rsid w:val="00813A9A"/>
    <w:rsid w:val="008314E4"/>
    <w:rsid w:val="008325AB"/>
    <w:rsid w:val="00836041"/>
    <w:rsid w:val="00843C79"/>
    <w:rsid w:val="00853905"/>
    <w:rsid w:val="00862915"/>
    <w:rsid w:val="00863031"/>
    <w:rsid w:val="00866ADB"/>
    <w:rsid w:val="00891B7B"/>
    <w:rsid w:val="008A677F"/>
    <w:rsid w:val="008C2C6A"/>
    <w:rsid w:val="008D7EDE"/>
    <w:rsid w:val="008E7D04"/>
    <w:rsid w:val="008F133D"/>
    <w:rsid w:val="00902E98"/>
    <w:rsid w:val="00906A7F"/>
    <w:rsid w:val="00932406"/>
    <w:rsid w:val="00932CC4"/>
    <w:rsid w:val="00934C24"/>
    <w:rsid w:val="00951AD9"/>
    <w:rsid w:val="0095570B"/>
    <w:rsid w:val="00960BB5"/>
    <w:rsid w:val="00974081"/>
    <w:rsid w:val="00980D7F"/>
    <w:rsid w:val="00991B23"/>
    <w:rsid w:val="00997A4E"/>
    <w:rsid w:val="009A1B1A"/>
    <w:rsid w:val="009A2B84"/>
    <w:rsid w:val="009B22BD"/>
    <w:rsid w:val="009B458F"/>
    <w:rsid w:val="009C422A"/>
    <w:rsid w:val="009D0A57"/>
    <w:rsid w:val="009D0BB8"/>
    <w:rsid w:val="009F17CF"/>
    <w:rsid w:val="00A07485"/>
    <w:rsid w:val="00A1789A"/>
    <w:rsid w:val="00A555E0"/>
    <w:rsid w:val="00AC2D22"/>
    <w:rsid w:val="00AC360F"/>
    <w:rsid w:val="00AC7A3A"/>
    <w:rsid w:val="00AD1CB6"/>
    <w:rsid w:val="00AD60B9"/>
    <w:rsid w:val="00AE353F"/>
    <w:rsid w:val="00AF7529"/>
    <w:rsid w:val="00B034DD"/>
    <w:rsid w:val="00B25167"/>
    <w:rsid w:val="00B366AF"/>
    <w:rsid w:val="00B376A1"/>
    <w:rsid w:val="00B442F5"/>
    <w:rsid w:val="00B4741A"/>
    <w:rsid w:val="00B57F77"/>
    <w:rsid w:val="00B62F1A"/>
    <w:rsid w:val="00B77B82"/>
    <w:rsid w:val="00B86109"/>
    <w:rsid w:val="00B86FC6"/>
    <w:rsid w:val="00B904DC"/>
    <w:rsid w:val="00BA1D5D"/>
    <w:rsid w:val="00BA49A5"/>
    <w:rsid w:val="00BC42B9"/>
    <w:rsid w:val="00BD02C9"/>
    <w:rsid w:val="00BD4609"/>
    <w:rsid w:val="00BE285B"/>
    <w:rsid w:val="00BE761A"/>
    <w:rsid w:val="00BF2BEB"/>
    <w:rsid w:val="00C02C83"/>
    <w:rsid w:val="00C07AC3"/>
    <w:rsid w:val="00C11B62"/>
    <w:rsid w:val="00C2210C"/>
    <w:rsid w:val="00C27A88"/>
    <w:rsid w:val="00C96B33"/>
    <w:rsid w:val="00CA4ADB"/>
    <w:rsid w:val="00CE3508"/>
    <w:rsid w:val="00CF69F5"/>
    <w:rsid w:val="00CF74F7"/>
    <w:rsid w:val="00D01E0D"/>
    <w:rsid w:val="00D16174"/>
    <w:rsid w:val="00D249D4"/>
    <w:rsid w:val="00D33D88"/>
    <w:rsid w:val="00D434AC"/>
    <w:rsid w:val="00D60602"/>
    <w:rsid w:val="00D73195"/>
    <w:rsid w:val="00D97A55"/>
    <w:rsid w:val="00DB1F4F"/>
    <w:rsid w:val="00DB3F85"/>
    <w:rsid w:val="00DC1835"/>
    <w:rsid w:val="00DC716A"/>
    <w:rsid w:val="00E147AE"/>
    <w:rsid w:val="00E35D67"/>
    <w:rsid w:val="00E81562"/>
    <w:rsid w:val="00EA0116"/>
    <w:rsid w:val="00EA3505"/>
    <w:rsid w:val="00EB270F"/>
    <w:rsid w:val="00EC07CD"/>
    <w:rsid w:val="00EE57A9"/>
    <w:rsid w:val="00F13218"/>
    <w:rsid w:val="00F211A1"/>
    <w:rsid w:val="00F47F8A"/>
    <w:rsid w:val="00F61904"/>
    <w:rsid w:val="00F74B4B"/>
    <w:rsid w:val="00F86901"/>
    <w:rsid w:val="00F909AF"/>
    <w:rsid w:val="00FB1A10"/>
    <w:rsid w:val="00FD37E4"/>
    <w:rsid w:val="00FD5A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2E47"/>
  <w15:docId w15:val="{EECB3D25-BDB7-4C66-AB3B-76C44197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60"/>
      <w:outlineLvl w:val="0"/>
    </w:pPr>
    <w:rPr>
      <w:b/>
      <w:bCs/>
      <w:sz w:val="24"/>
      <w:szCs w:val="24"/>
    </w:rPr>
  </w:style>
  <w:style w:type="paragraph" w:styleId="Heading2">
    <w:name w:val="heading 2"/>
    <w:basedOn w:val="Normal"/>
    <w:next w:val="Normal"/>
    <w:link w:val="Heading2Char"/>
    <w:uiPriority w:val="9"/>
    <w:unhideWhenUsed/>
    <w:qFormat/>
    <w:rsid w:val="008F133D"/>
    <w:pPr>
      <w:keepNext/>
      <w:keepLines/>
      <w:widowControl/>
      <w:autoSpaceDE/>
      <w:autoSpaceDN/>
      <w:spacing w:before="120" w:after="120" w:line="276" w:lineRule="auto"/>
      <w:outlineLvl w:val="1"/>
    </w:pPr>
    <w:rPr>
      <w:rFonts w:ascii="Arial" w:eastAsiaTheme="majorEastAsia" w:hAnsi="Arial" w:cstheme="majorBidi"/>
      <w:b/>
      <w:color w:val="000000" w:themeColor="text1"/>
      <w:szCs w:val="26"/>
      <w:lang w:val="en-GB"/>
    </w:rPr>
  </w:style>
  <w:style w:type="paragraph" w:styleId="Heading3">
    <w:name w:val="heading 3"/>
    <w:aliases w:val="ABSTRACT"/>
    <w:basedOn w:val="Normal"/>
    <w:next w:val="Normal"/>
    <w:link w:val="Heading3Char"/>
    <w:uiPriority w:val="9"/>
    <w:unhideWhenUsed/>
    <w:qFormat/>
    <w:rsid w:val="008F133D"/>
    <w:pPr>
      <w:keepNext/>
      <w:keepLines/>
      <w:widowControl/>
      <w:autoSpaceDE/>
      <w:autoSpaceDN/>
      <w:spacing w:before="240" w:after="240" w:line="276" w:lineRule="auto"/>
      <w:jc w:val="center"/>
      <w:outlineLvl w:val="2"/>
    </w:pPr>
    <w:rPr>
      <w:rFonts w:eastAsiaTheme="majorEastAsia" w:cstheme="majorBidi"/>
      <w:b/>
      <w:color w:val="000000" w:themeColor="text1"/>
      <w:szCs w:val="24"/>
      <w:lang w:val="en-GB"/>
    </w:rPr>
  </w:style>
  <w:style w:type="paragraph" w:styleId="Heading4">
    <w:name w:val="heading 4"/>
    <w:basedOn w:val="Normal"/>
    <w:next w:val="Normal"/>
    <w:link w:val="Heading4Char"/>
    <w:uiPriority w:val="9"/>
    <w:semiHidden/>
    <w:unhideWhenUsed/>
    <w:qFormat/>
    <w:rsid w:val="008F133D"/>
    <w:pPr>
      <w:keepNext/>
      <w:keepLines/>
      <w:widowControl/>
      <w:autoSpaceDE/>
      <w:autoSpaceDN/>
      <w:spacing w:before="40" w:line="276" w:lineRule="auto"/>
      <w:jc w:val="both"/>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460"/>
      <w:jc w:val="both"/>
    </w:pPr>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D67"/>
    <w:pPr>
      <w:tabs>
        <w:tab w:val="center" w:pos="4513"/>
        <w:tab w:val="right" w:pos="9026"/>
      </w:tabs>
    </w:pPr>
  </w:style>
  <w:style w:type="character" w:customStyle="1" w:styleId="HeaderChar">
    <w:name w:val="Header Char"/>
    <w:basedOn w:val="DefaultParagraphFont"/>
    <w:link w:val="Header"/>
    <w:uiPriority w:val="99"/>
    <w:rsid w:val="00E35D67"/>
    <w:rPr>
      <w:rFonts w:ascii="Times New Roman" w:eastAsia="Times New Roman" w:hAnsi="Times New Roman" w:cs="Times New Roman"/>
    </w:rPr>
  </w:style>
  <w:style w:type="paragraph" w:styleId="Footer">
    <w:name w:val="footer"/>
    <w:basedOn w:val="Normal"/>
    <w:link w:val="FooterChar"/>
    <w:uiPriority w:val="99"/>
    <w:unhideWhenUsed/>
    <w:rsid w:val="00E35D67"/>
    <w:pPr>
      <w:tabs>
        <w:tab w:val="center" w:pos="4513"/>
        <w:tab w:val="right" w:pos="9026"/>
      </w:tabs>
    </w:pPr>
  </w:style>
  <w:style w:type="character" w:customStyle="1" w:styleId="FooterChar">
    <w:name w:val="Footer Char"/>
    <w:basedOn w:val="DefaultParagraphFont"/>
    <w:link w:val="Footer"/>
    <w:uiPriority w:val="99"/>
    <w:rsid w:val="00E35D67"/>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F133D"/>
    <w:rPr>
      <w:rFonts w:ascii="Arial" w:eastAsiaTheme="majorEastAsia" w:hAnsi="Arial" w:cstheme="majorBidi"/>
      <w:b/>
      <w:color w:val="000000" w:themeColor="text1"/>
      <w:szCs w:val="26"/>
      <w:lang w:val="en-GB"/>
    </w:rPr>
  </w:style>
  <w:style w:type="character" w:customStyle="1" w:styleId="Heading3Char">
    <w:name w:val="Heading 3 Char"/>
    <w:aliases w:val="ABSTRACT Char"/>
    <w:basedOn w:val="DefaultParagraphFont"/>
    <w:link w:val="Heading3"/>
    <w:uiPriority w:val="9"/>
    <w:rsid w:val="008F133D"/>
    <w:rPr>
      <w:rFonts w:ascii="Times New Roman" w:eastAsiaTheme="majorEastAsia" w:hAnsi="Times New Roman" w:cstheme="majorBidi"/>
      <w:b/>
      <w:color w:val="000000" w:themeColor="text1"/>
      <w:szCs w:val="24"/>
      <w:lang w:val="en-GB"/>
    </w:rPr>
  </w:style>
  <w:style w:type="character" w:customStyle="1" w:styleId="Heading4Char">
    <w:name w:val="Heading 4 Char"/>
    <w:basedOn w:val="DefaultParagraphFont"/>
    <w:link w:val="Heading4"/>
    <w:uiPriority w:val="9"/>
    <w:semiHidden/>
    <w:rsid w:val="008F133D"/>
    <w:rPr>
      <w:rFonts w:asciiTheme="majorHAnsi" w:eastAsiaTheme="majorEastAsia" w:hAnsiTheme="majorHAnsi" w:cstheme="majorBidi"/>
      <w:i/>
      <w:iCs/>
      <w:color w:val="365F91" w:themeColor="accent1" w:themeShade="BF"/>
      <w:lang w:val="en-GB"/>
    </w:rPr>
  </w:style>
  <w:style w:type="paragraph" w:customStyle="1" w:styleId="8aHeading1">
    <w:name w:val="8a. Heading 1"/>
    <w:basedOn w:val="Normal"/>
    <w:link w:val="8aHeading1Char"/>
    <w:rsid w:val="008F133D"/>
    <w:pPr>
      <w:widowControl/>
      <w:autoSpaceDE/>
      <w:autoSpaceDN/>
      <w:spacing w:before="360" w:after="360" w:line="276" w:lineRule="auto"/>
      <w:jc w:val="both"/>
    </w:pPr>
    <w:rPr>
      <w:rFonts w:ascii="Arial" w:eastAsiaTheme="minorHAnsi" w:hAnsi="Arial" w:cstheme="minorBidi"/>
      <w:b/>
      <w:caps/>
      <w:sz w:val="24"/>
      <w:lang w:val="en-GB"/>
    </w:rPr>
  </w:style>
  <w:style w:type="character" w:customStyle="1" w:styleId="8aHeading1Char">
    <w:name w:val="8a. Heading 1 Char"/>
    <w:basedOn w:val="DefaultParagraphFont"/>
    <w:link w:val="8aHeading1"/>
    <w:rsid w:val="008F133D"/>
    <w:rPr>
      <w:rFonts w:ascii="Arial" w:hAnsi="Arial"/>
      <w:b/>
      <w:caps/>
      <w:sz w:val="24"/>
      <w:lang w:val="en-GB"/>
    </w:rPr>
  </w:style>
  <w:style w:type="paragraph" w:customStyle="1" w:styleId="8bHeading2">
    <w:name w:val="8b. Heading 2"/>
    <w:basedOn w:val="Normal"/>
    <w:link w:val="8bHeading2Char"/>
    <w:rsid w:val="008F133D"/>
    <w:pPr>
      <w:widowControl/>
      <w:autoSpaceDE/>
      <w:autoSpaceDN/>
      <w:spacing w:before="240" w:after="240" w:line="276" w:lineRule="auto"/>
      <w:jc w:val="both"/>
    </w:pPr>
    <w:rPr>
      <w:rFonts w:ascii="Arial" w:eastAsiaTheme="minorHAnsi" w:hAnsi="Arial" w:cstheme="minorBidi"/>
      <w:b/>
    </w:rPr>
  </w:style>
  <w:style w:type="character" w:customStyle="1" w:styleId="8bHeading2Char">
    <w:name w:val="8b. Heading 2 Char"/>
    <w:basedOn w:val="DefaultParagraphFont"/>
    <w:link w:val="8bHeading2"/>
    <w:rsid w:val="008F133D"/>
    <w:rPr>
      <w:rFonts w:ascii="Arial" w:hAnsi="Arial"/>
      <w:b/>
    </w:rPr>
  </w:style>
  <w:style w:type="paragraph" w:customStyle="1" w:styleId="9cSubtitle3Text">
    <w:name w:val="9c. Subtitle 3 Text"/>
    <w:basedOn w:val="Normal"/>
    <w:link w:val="9cSubtitle3TextChar"/>
    <w:rsid w:val="008F133D"/>
    <w:pPr>
      <w:widowControl/>
      <w:autoSpaceDE/>
      <w:autoSpaceDN/>
      <w:spacing w:before="240" w:after="240" w:line="276" w:lineRule="auto"/>
      <w:ind w:firstLine="720"/>
      <w:jc w:val="both"/>
    </w:pPr>
    <w:rPr>
      <w:rFonts w:eastAsiaTheme="minorHAnsi" w:cstheme="minorBidi"/>
    </w:rPr>
  </w:style>
  <w:style w:type="paragraph" w:styleId="Caption">
    <w:name w:val="caption"/>
    <w:basedOn w:val="Normal"/>
    <w:next w:val="Normal"/>
    <w:uiPriority w:val="35"/>
    <w:unhideWhenUsed/>
    <w:qFormat/>
    <w:rsid w:val="008F133D"/>
    <w:pPr>
      <w:widowControl/>
      <w:autoSpaceDE/>
      <w:autoSpaceDN/>
      <w:spacing w:before="120" w:after="120" w:line="480" w:lineRule="auto"/>
      <w:jc w:val="center"/>
    </w:pPr>
    <w:rPr>
      <w:rFonts w:eastAsiaTheme="minorEastAsia" w:cstheme="minorBidi"/>
      <w:bCs/>
      <w:sz w:val="20"/>
      <w:szCs w:val="18"/>
      <w:lang w:val="en-MY" w:eastAsia="zh-CN"/>
    </w:rPr>
  </w:style>
  <w:style w:type="character" w:customStyle="1" w:styleId="9cSubtitle3TextChar">
    <w:name w:val="9c. Subtitle 3 Text Char"/>
    <w:basedOn w:val="DefaultParagraphFont"/>
    <w:link w:val="9cSubtitle3Text"/>
    <w:rsid w:val="008F133D"/>
    <w:rPr>
      <w:rFonts w:ascii="Times New Roman" w:hAnsi="Times New Roman"/>
    </w:rPr>
  </w:style>
  <w:style w:type="table" w:styleId="TableGrid">
    <w:name w:val="Table Grid"/>
    <w:basedOn w:val="TableNormal"/>
    <w:uiPriority w:val="59"/>
    <w:rsid w:val="008F133D"/>
    <w:pPr>
      <w:widowControl/>
      <w:autoSpaceDE/>
      <w:autoSpaceDN/>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8F133D"/>
    <w:pPr>
      <w:widowControl/>
      <w:autoSpaceDE/>
      <w:autoSpaceDN/>
      <w:spacing w:before="240" w:line="360" w:lineRule="auto"/>
      <w:jc w:val="center"/>
    </w:pPr>
    <w:rPr>
      <w:rFonts w:ascii="Arial" w:eastAsiaTheme="minorHAnsi" w:hAnsi="Arial" w:cstheme="minorBidi"/>
      <w:sz w:val="18"/>
      <w:lang w:val="en-GB"/>
    </w:rPr>
  </w:style>
  <w:style w:type="character" w:customStyle="1" w:styleId="TableTextChar">
    <w:name w:val="Table Text Char"/>
    <w:basedOn w:val="DefaultParagraphFont"/>
    <w:link w:val="TableText"/>
    <w:rsid w:val="008F133D"/>
    <w:rPr>
      <w:rFonts w:ascii="Arial" w:hAnsi="Arial"/>
      <w:sz w:val="18"/>
      <w:lang w:val="en-GB"/>
    </w:rPr>
  </w:style>
  <w:style w:type="paragraph" w:customStyle="1" w:styleId="References">
    <w:name w:val="References"/>
    <w:basedOn w:val="8aHeading1"/>
    <w:link w:val="ReferencesChar"/>
    <w:qFormat/>
    <w:rsid w:val="008F133D"/>
    <w:pPr>
      <w:spacing w:before="120" w:after="120" w:line="240" w:lineRule="auto"/>
    </w:pPr>
    <w:rPr>
      <w:rFonts w:ascii="Times New Roman" w:hAnsi="Times New Roman"/>
      <w:b w:val="0"/>
      <w:caps w:val="0"/>
    </w:rPr>
  </w:style>
  <w:style w:type="character" w:customStyle="1" w:styleId="ReferencesChar">
    <w:name w:val="References Char"/>
    <w:basedOn w:val="8aHeading1Char"/>
    <w:link w:val="References"/>
    <w:rsid w:val="008F133D"/>
    <w:rPr>
      <w:rFonts w:ascii="Times New Roman" w:hAnsi="Times New Roman"/>
      <w:b w:val="0"/>
      <w:caps w:val="0"/>
      <w:sz w:val="24"/>
      <w:lang w:val="en-GB"/>
    </w:rPr>
  </w:style>
  <w:style w:type="character" w:customStyle="1" w:styleId="Heading1Char">
    <w:name w:val="Heading 1 Char"/>
    <w:basedOn w:val="DefaultParagraphFont"/>
    <w:link w:val="Heading1"/>
    <w:uiPriority w:val="9"/>
    <w:rsid w:val="008F133D"/>
    <w:rPr>
      <w:rFonts w:ascii="Times New Roman" w:eastAsia="Times New Roman" w:hAnsi="Times New Roman" w:cs="Times New Roman"/>
      <w:b/>
      <w:bCs/>
      <w:sz w:val="24"/>
      <w:szCs w:val="24"/>
    </w:rPr>
  </w:style>
  <w:style w:type="paragraph" w:customStyle="1" w:styleId="ABSTRACTCONTENT">
    <w:name w:val="ABSTRACT CONTENT"/>
    <w:basedOn w:val="Normal"/>
    <w:link w:val="ABSTRACTCONTENTChar"/>
    <w:qFormat/>
    <w:rsid w:val="008F133D"/>
    <w:pPr>
      <w:widowControl/>
      <w:autoSpaceDE/>
      <w:autoSpaceDN/>
      <w:spacing w:before="240" w:after="360"/>
      <w:jc w:val="both"/>
    </w:pPr>
    <w:rPr>
      <w:rFonts w:eastAsiaTheme="minorHAnsi" w:cstheme="minorBidi"/>
      <w:i/>
      <w:color w:val="000000" w:themeColor="text1"/>
    </w:rPr>
  </w:style>
  <w:style w:type="character" w:customStyle="1" w:styleId="ABSTRACTCONTENTChar">
    <w:name w:val="ABSTRACT CONTENT Char"/>
    <w:basedOn w:val="DefaultParagraphFont"/>
    <w:link w:val="ABSTRACTCONTENT"/>
    <w:rsid w:val="008F133D"/>
    <w:rPr>
      <w:rFonts w:ascii="Times New Roman" w:hAnsi="Times New Roman"/>
      <w:i/>
      <w:color w:val="000000" w:themeColor="text1"/>
    </w:rPr>
  </w:style>
  <w:style w:type="character" w:styleId="Hyperlink">
    <w:name w:val="Hyperlink"/>
    <w:uiPriority w:val="99"/>
    <w:unhideWhenUsed/>
    <w:rsid w:val="008F133D"/>
    <w:rPr>
      <w:color w:val="0563C1"/>
      <w:u w:val="single"/>
    </w:rPr>
  </w:style>
  <w:style w:type="character" w:styleId="FootnoteReference">
    <w:name w:val="footnote reference"/>
    <w:basedOn w:val="DefaultParagraphFont"/>
    <w:uiPriority w:val="99"/>
    <w:semiHidden/>
    <w:unhideWhenUsed/>
    <w:rsid w:val="008F133D"/>
    <w:rPr>
      <w:vertAlign w:val="superscript"/>
    </w:rPr>
  </w:style>
  <w:style w:type="character" w:customStyle="1" w:styleId="BodyTextChar">
    <w:name w:val="Body Text Char"/>
    <w:basedOn w:val="DefaultParagraphFont"/>
    <w:link w:val="BodyText"/>
    <w:uiPriority w:val="99"/>
    <w:rsid w:val="008F133D"/>
    <w:rPr>
      <w:rFonts w:ascii="Times New Roman" w:eastAsia="Times New Roman" w:hAnsi="Times New Roman" w:cs="Times New Roman"/>
      <w:sz w:val="24"/>
      <w:szCs w:val="24"/>
    </w:rPr>
  </w:style>
  <w:style w:type="character" w:customStyle="1" w:styleId="markedcontent">
    <w:name w:val="markedcontent"/>
    <w:basedOn w:val="DefaultParagraphFont"/>
    <w:rsid w:val="008F133D"/>
  </w:style>
  <w:style w:type="table" w:customStyle="1" w:styleId="TableGrid1">
    <w:name w:val="Table Grid1"/>
    <w:basedOn w:val="TableNormal"/>
    <w:next w:val="TableGrid"/>
    <w:uiPriority w:val="59"/>
    <w:rsid w:val="008F133D"/>
    <w:pPr>
      <w:widowControl/>
      <w:autoSpaceDE/>
      <w:autoSpaceDN/>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0D7F"/>
    <w:rPr>
      <w:color w:val="605E5C"/>
      <w:shd w:val="clear" w:color="auto" w:fill="E1DFDD"/>
    </w:rPr>
  </w:style>
  <w:style w:type="character" w:customStyle="1" w:styleId="ListParagraphChar">
    <w:name w:val="List Paragraph Char"/>
    <w:link w:val="ListParagraph"/>
    <w:uiPriority w:val="34"/>
    <w:rsid w:val="00836041"/>
    <w:rPr>
      <w:rFonts w:ascii="Times New Roman" w:eastAsia="Times New Roman" w:hAnsi="Times New Roman" w:cs="Times New Roman"/>
    </w:rPr>
  </w:style>
  <w:style w:type="paragraph" w:styleId="NormalWeb">
    <w:name w:val="Normal (Web)"/>
    <w:basedOn w:val="Normal"/>
    <w:uiPriority w:val="99"/>
    <w:unhideWhenUsed/>
    <w:rsid w:val="00960BB5"/>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960BB5"/>
    <w:rPr>
      <w:b/>
      <w:bCs/>
    </w:rPr>
  </w:style>
  <w:style w:type="character" w:customStyle="1" w:styleId="w8qarf">
    <w:name w:val="w8qarf"/>
    <w:basedOn w:val="DefaultParagraphFont"/>
    <w:rsid w:val="00960BB5"/>
  </w:style>
  <w:style w:type="character" w:customStyle="1" w:styleId="lrzxr">
    <w:name w:val="lrzxr"/>
    <w:basedOn w:val="DefaultParagraphFont"/>
    <w:rsid w:val="00960BB5"/>
  </w:style>
  <w:style w:type="character" w:styleId="UnresolvedMention">
    <w:name w:val="Unresolved Mention"/>
    <w:basedOn w:val="DefaultParagraphFont"/>
    <w:uiPriority w:val="99"/>
    <w:semiHidden/>
    <w:unhideWhenUsed/>
    <w:rsid w:val="007109EC"/>
    <w:rPr>
      <w:color w:val="605E5C"/>
      <w:shd w:val="clear" w:color="auto" w:fill="E1DFDD"/>
    </w:rPr>
  </w:style>
  <w:style w:type="character" w:styleId="PageNumber">
    <w:name w:val="page number"/>
    <w:basedOn w:val="DefaultParagraphFont"/>
    <w:uiPriority w:val="99"/>
    <w:semiHidden/>
    <w:unhideWhenUsed/>
    <w:rsid w:val="00C2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554">
      <w:bodyDiv w:val="1"/>
      <w:marLeft w:val="0"/>
      <w:marRight w:val="0"/>
      <w:marTop w:val="0"/>
      <w:marBottom w:val="0"/>
      <w:divBdr>
        <w:top w:val="none" w:sz="0" w:space="0" w:color="auto"/>
        <w:left w:val="none" w:sz="0" w:space="0" w:color="auto"/>
        <w:bottom w:val="none" w:sz="0" w:space="0" w:color="auto"/>
        <w:right w:val="none" w:sz="0" w:space="0" w:color="auto"/>
      </w:divBdr>
    </w:div>
    <w:div w:id="211890281">
      <w:bodyDiv w:val="1"/>
      <w:marLeft w:val="0"/>
      <w:marRight w:val="0"/>
      <w:marTop w:val="0"/>
      <w:marBottom w:val="0"/>
      <w:divBdr>
        <w:top w:val="none" w:sz="0" w:space="0" w:color="auto"/>
        <w:left w:val="none" w:sz="0" w:space="0" w:color="auto"/>
        <w:bottom w:val="none" w:sz="0" w:space="0" w:color="auto"/>
        <w:right w:val="none" w:sz="0" w:space="0" w:color="auto"/>
      </w:divBdr>
    </w:div>
    <w:div w:id="389959859">
      <w:bodyDiv w:val="1"/>
      <w:marLeft w:val="0"/>
      <w:marRight w:val="0"/>
      <w:marTop w:val="0"/>
      <w:marBottom w:val="0"/>
      <w:divBdr>
        <w:top w:val="none" w:sz="0" w:space="0" w:color="auto"/>
        <w:left w:val="none" w:sz="0" w:space="0" w:color="auto"/>
        <w:bottom w:val="none" w:sz="0" w:space="0" w:color="auto"/>
        <w:right w:val="none" w:sz="0" w:space="0" w:color="auto"/>
      </w:divBdr>
    </w:div>
    <w:div w:id="665086819">
      <w:bodyDiv w:val="1"/>
      <w:marLeft w:val="0"/>
      <w:marRight w:val="0"/>
      <w:marTop w:val="0"/>
      <w:marBottom w:val="0"/>
      <w:divBdr>
        <w:top w:val="none" w:sz="0" w:space="0" w:color="auto"/>
        <w:left w:val="none" w:sz="0" w:space="0" w:color="auto"/>
        <w:bottom w:val="none" w:sz="0" w:space="0" w:color="auto"/>
        <w:right w:val="none" w:sz="0" w:space="0" w:color="auto"/>
      </w:divBdr>
    </w:div>
    <w:div w:id="726227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xxx@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s://jurnal.ut.ac.id/index.php/consistency"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jurnal.ut.ac.id/index.php/consistenc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4B44-1D67-4A18-9D60-CF96478A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2854</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firdaus razab</dc:creator>
  <cp:lastModifiedBy>Sakina Nusarifa Tantri, S.E., M.Sc.</cp:lastModifiedBy>
  <cp:revision>6</cp:revision>
  <dcterms:created xsi:type="dcterms:W3CDTF">2025-07-02T07:46:00Z</dcterms:created>
  <dcterms:modified xsi:type="dcterms:W3CDTF">2025-08-12T01:51:00Z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Microsoft® Word for Microsoft 365</vt:lpwstr>
  </property>
  <property fmtid="{D5CDD505-2E9C-101B-9397-08002B2CF9AE}" pid="4" name="LastSaved">
    <vt:filetime>2022-09-14T00:00:00Z</vt:filetime>
  </property>
</Properties>
</file>